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8B9" w:rsidRPr="006127C1" w:rsidRDefault="005338B9" w:rsidP="00033E8B">
      <w:pPr>
        <w:spacing w:line="240" w:lineRule="auto"/>
        <w:jc w:val="center"/>
        <w:rPr>
          <w:rFonts w:ascii="Georgia" w:eastAsia="Calibri" w:hAnsi="Georgia" w:cs="Times New Roman"/>
          <w:b/>
          <w:sz w:val="96"/>
          <w:szCs w:val="96"/>
        </w:rPr>
      </w:pPr>
      <w:proofErr w:type="gramStart"/>
      <w:r>
        <w:rPr>
          <w:rFonts w:ascii="Georgia" w:eastAsia="Calibri" w:hAnsi="Georgia" w:cs="Times New Roman"/>
          <w:b/>
          <w:sz w:val="96"/>
          <w:szCs w:val="96"/>
        </w:rPr>
        <w:t xml:space="preserve">Вести  </w:t>
      </w:r>
      <w:r w:rsidRPr="006127C1">
        <w:rPr>
          <w:rFonts w:ascii="Georgia" w:eastAsia="Calibri" w:hAnsi="Georgia" w:cs="Times New Roman"/>
          <w:b/>
          <w:sz w:val="96"/>
          <w:szCs w:val="96"/>
        </w:rPr>
        <w:t>Кропоткин</w:t>
      </w:r>
      <w:proofErr w:type="gramEnd"/>
    </w:p>
    <w:p w:rsidR="005338B9" w:rsidRPr="006127C1" w:rsidRDefault="00330D12" w:rsidP="00033E8B">
      <w:pPr>
        <w:spacing w:line="240" w:lineRule="auto"/>
        <w:jc w:val="both"/>
        <w:rPr>
          <w:rFonts w:ascii="Georgia" w:eastAsia="Calibri" w:hAnsi="Georgia" w:cs="Times New Roman"/>
          <w:b/>
          <w:sz w:val="28"/>
          <w:szCs w:val="28"/>
        </w:rPr>
      </w:pPr>
      <w:r>
        <w:rPr>
          <w:rFonts w:ascii="Georgia" w:eastAsia="Calibri" w:hAnsi="Georgia" w:cs="Times New Roman"/>
          <w:b/>
          <w:sz w:val="28"/>
          <w:szCs w:val="28"/>
        </w:rPr>
        <w:t>№</w:t>
      </w:r>
      <w:r w:rsidR="005338B9" w:rsidRPr="006127C1">
        <w:rPr>
          <w:rFonts w:ascii="Georgia" w:eastAsia="Calibri" w:hAnsi="Georgia" w:cs="Times New Roman"/>
          <w:b/>
          <w:sz w:val="28"/>
          <w:szCs w:val="28"/>
        </w:rPr>
        <w:t xml:space="preserve">   </w:t>
      </w:r>
      <w:r w:rsidR="00E7645E">
        <w:rPr>
          <w:rFonts w:ascii="Georgia" w:eastAsia="Calibri" w:hAnsi="Georgia" w:cs="Times New Roman"/>
          <w:b/>
          <w:sz w:val="28"/>
          <w:szCs w:val="28"/>
        </w:rPr>
        <w:t>2</w:t>
      </w:r>
      <w:r w:rsidR="005338B9" w:rsidRPr="006127C1">
        <w:rPr>
          <w:rFonts w:ascii="Georgia" w:eastAsia="Calibri" w:hAnsi="Georgia" w:cs="Times New Roman"/>
          <w:b/>
          <w:sz w:val="28"/>
          <w:szCs w:val="28"/>
        </w:rPr>
        <w:t xml:space="preserve">                     </w:t>
      </w:r>
      <w:r w:rsidR="005338B9">
        <w:rPr>
          <w:rFonts w:ascii="Georgia" w:eastAsia="Calibri" w:hAnsi="Georgia" w:cs="Times New Roman"/>
          <w:b/>
          <w:sz w:val="28"/>
          <w:szCs w:val="28"/>
        </w:rPr>
        <w:t xml:space="preserve">                                            </w:t>
      </w:r>
      <w:r w:rsidR="00B368C6">
        <w:rPr>
          <w:rFonts w:ascii="Georgia" w:eastAsia="Calibri" w:hAnsi="Georgia" w:cs="Times New Roman"/>
          <w:b/>
          <w:sz w:val="28"/>
          <w:szCs w:val="28"/>
        </w:rPr>
        <w:t xml:space="preserve">     </w:t>
      </w:r>
      <w:r w:rsidR="00F90360">
        <w:rPr>
          <w:rFonts w:ascii="Georgia" w:eastAsia="Calibri" w:hAnsi="Georgia" w:cs="Times New Roman"/>
          <w:b/>
          <w:sz w:val="28"/>
          <w:szCs w:val="28"/>
        </w:rPr>
        <w:t xml:space="preserve"> </w:t>
      </w:r>
      <w:r w:rsidR="00867B91">
        <w:rPr>
          <w:rFonts w:ascii="Georgia" w:eastAsia="Calibri" w:hAnsi="Georgia" w:cs="Times New Roman"/>
          <w:b/>
          <w:sz w:val="28"/>
          <w:szCs w:val="28"/>
        </w:rPr>
        <w:t xml:space="preserve">  </w:t>
      </w:r>
      <w:r w:rsidR="008A7F3F">
        <w:rPr>
          <w:rFonts w:ascii="Georgia" w:eastAsia="Calibri" w:hAnsi="Georgia" w:cs="Times New Roman"/>
          <w:b/>
          <w:sz w:val="28"/>
          <w:szCs w:val="28"/>
        </w:rPr>
        <w:t xml:space="preserve">       </w:t>
      </w:r>
      <w:r w:rsidR="00592715">
        <w:rPr>
          <w:rFonts w:ascii="Georgia" w:eastAsia="Calibri" w:hAnsi="Georgia" w:cs="Times New Roman"/>
          <w:b/>
          <w:sz w:val="28"/>
          <w:szCs w:val="28"/>
        </w:rPr>
        <w:t xml:space="preserve">     </w:t>
      </w:r>
      <w:proofErr w:type="gramStart"/>
      <w:r w:rsidR="00B14B6A">
        <w:rPr>
          <w:rFonts w:ascii="Georgia" w:eastAsia="Calibri" w:hAnsi="Georgia" w:cs="Times New Roman"/>
          <w:b/>
          <w:sz w:val="28"/>
          <w:szCs w:val="28"/>
        </w:rPr>
        <w:t xml:space="preserve">от </w:t>
      </w:r>
      <w:r>
        <w:rPr>
          <w:rFonts w:ascii="Georgia" w:eastAsia="Calibri" w:hAnsi="Georgia" w:cs="Times New Roman"/>
          <w:b/>
          <w:sz w:val="28"/>
          <w:szCs w:val="28"/>
        </w:rPr>
        <w:t xml:space="preserve"> </w:t>
      </w:r>
      <w:r w:rsidR="00BD60FF">
        <w:rPr>
          <w:rFonts w:ascii="Georgia" w:eastAsia="Calibri" w:hAnsi="Georgia" w:cs="Times New Roman"/>
          <w:b/>
          <w:sz w:val="28"/>
          <w:szCs w:val="28"/>
        </w:rPr>
        <w:t>1</w:t>
      </w:r>
      <w:r w:rsidR="00E7645E">
        <w:rPr>
          <w:rFonts w:ascii="Georgia" w:eastAsia="Calibri" w:hAnsi="Georgia" w:cs="Times New Roman"/>
          <w:b/>
          <w:sz w:val="28"/>
          <w:szCs w:val="28"/>
        </w:rPr>
        <w:t>9</w:t>
      </w:r>
      <w:proofErr w:type="gramEnd"/>
      <w:r w:rsidR="00A023FD">
        <w:rPr>
          <w:rFonts w:ascii="Georgia" w:eastAsia="Calibri" w:hAnsi="Georgia" w:cs="Times New Roman"/>
          <w:b/>
          <w:sz w:val="28"/>
          <w:szCs w:val="28"/>
        </w:rPr>
        <w:t xml:space="preserve"> </w:t>
      </w:r>
      <w:r w:rsidR="008A7F3F">
        <w:rPr>
          <w:rFonts w:ascii="Georgia" w:eastAsia="Calibri" w:hAnsi="Georgia" w:cs="Times New Roman"/>
          <w:b/>
          <w:sz w:val="28"/>
          <w:szCs w:val="28"/>
        </w:rPr>
        <w:t>я</w:t>
      </w:r>
      <w:r w:rsidR="00A66FF7">
        <w:rPr>
          <w:rFonts w:ascii="Georgia" w:eastAsia="Calibri" w:hAnsi="Georgia" w:cs="Times New Roman"/>
          <w:b/>
          <w:sz w:val="28"/>
          <w:szCs w:val="28"/>
        </w:rPr>
        <w:t>нваря</w:t>
      </w:r>
      <w:r w:rsidR="00640061">
        <w:rPr>
          <w:rFonts w:ascii="Georgia" w:eastAsia="Calibri" w:hAnsi="Georgia" w:cs="Times New Roman"/>
          <w:b/>
          <w:sz w:val="28"/>
          <w:szCs w:val="28"/>
        </w:rPr>
        <w:t xml:space="preserve"> </w:t>
      </w:r>
      <w:r w:rsidR="00E73995">
        <w:rPr>
          <w:rFonts w:ascii="Georgia" w:eastAsia="Calibri" w:hAnsi="Georgia" w:cs="Times New Roman"/>
          <w:b/>
          <w:sz w:val="28"/>
          <w:szCs w:val="28"/>
        </w:rPr>
        <w:t>202</w:t>
      </w:r>
      <w:r w:rsidR="00BD60FF">
        <w:rPr>
          <w:rFonts w:ascii="Georgia" w:eastAsia="Calibri" w:hAnsi="Georgia" w:cs="Times New Roman"/>
          <w:b/>
          <w:sz w:val="28"/>
          <w:szCs w:val="28"/>
        </w:rPr>
        <w:t>4</w:t>
      </w:r>
      <w:r w:rsidR="005338B9" w:rsidRPr="006127C1">
        <w:rPr>
          <w:rFonts w:ascii="Georgia" w:eastAsia="Calibri" w:hAnsi="Georgia" w:cs="Times New Roman"/>
          <w:b/>
          <w:sz w:val="28"/>
          <w:szCs w:val="28"/>
        </w:rPr>
        <w:t xml:space="preserve"> г</w:t>
      </w:r>
    </w:p>
    <w:p w:rsidR="005338B9" w:rsidRPr="00592722" w:rsidRDefault="005338B9" w:rsidP="00033E8B">
      <w:pPr>
        <w:spacing w:line="240" w:lineRule="auto"/>
        <w:jc w:val="center"/>
        <w:rPr>
          <w:rFonts w:ascii="Georgia" w:eastAsia="Calibri" w:hAnsi="Georgia" w:cs="Times New Roman"/>
          <w:b/>
          <w:i/>
          <w:sz w:val="28"/>
          <w:szCs w:val="28"/>
          <w:u w:val="single"/>
        </w:rPr>
      </w:pPr>
      <w:r w:rsidRPr="006127C1">
        <w:rPr>
          <w:rFonts w:ascii="Georgia" w:eastAsia="Calibri" w:hAnsi="Georgia" w:cs="Times New Roman"/>
          <w:b/>
          <w:i/>
          <w:sz w:val="28"/>
          <w:szCs w:val="28"/>
          <w:u w:val="single"/>
        </w:rPr>
        <w:t>Администрация Кропоткинского городского поселения_</w:t>
      </w:r>
    </w:p>
    <w:p w:rsidR="005338B9" w:rsidRDefault="005338B9" w:rsidP="00033E8B">
      <w:pPr>
        <w:spacing w:after="0" w:line="240" w:lineRule="auto"/>
        <w:jc w:val="center"/>
        <w:rPr>
          <w:rFonts w:ascii="Times New Roman" w:eastAsia="Calibri" w:hAnsi="Times New Roman" w:cs="Times New Roman"/>
          <w:sz w:val="18"/>
          <w:szCs w:val="18"/>
        </w:rPr>
      </w:pPr>
      <w:r w:rsidRPr="00B52EB0">
        <w:rPr>
          <w:rFonts w:ascii="Times New Roman" w:eastAsia="Calibri" w:hAnsi="Times New Roman" w:cs="Times New Roman"/>
          <w:sz w:val="18"/>
          <w:szCs w:val="18"/>
        </w:rPr>
        <w:t>В номере:</w:t>
      </w:r>
    </w:p>
    <w:p w:rsidR="00B2409E" w:rsidRDefault="00B2409E" w:rsidP="00033E8B">
      <w:pPr>
        <w:spacing w:after="0" w:line="240" w:lineRule="auto"/>
        <w:jc w:val="center"/>
        <w:rPr>
          <w:rFonts w:ascii="Times New Roman" w:eastAsia="Calibri" w:hAnsi="Times New Roman" w:cs="Times New Roman"/>
          <w:sz w:val="18"/>
          <w:szCs w:val="18"/>
        </w:rPr>
      </w:pPr>
    </w:p>
    <w:tbl>
      <w:tblPr>
        <w:tblStyle w:val="a7"/>
        <w:tblW w:w="105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5252"/>
        <w:gridCol w:w="4176"/>
        <w:gridCol w:w="396"/>
      </w:tblGrid>
      <w:tr w:rsidR="00657ECF" w:rsidRPr="00567A29" w:rsidTr="00567A29">
        <w:tc>
          <w:tcPr>
            <w:tcW w:w="704" w:type="dxa"/>
          </w:tcPr>
          <w:p w:rsidR="00E21DF4" w:rsidRPr="00567A29" w:rsidRDefault="00E21DF4" w:rsidP="007D5DDA">
            <w:pPr>
              <w:pStyle w:val="af4"/>
              <w:numPr>
                <w:ilvl w:val="0"/>
                <w:numId w:val="5"/>
              </w:numPr>
              <w:spacing w:after="0" w:line="240" w:lineRule="auto"/>
              <w:jc w:val="center"/>
              <w:rPr>
                <w:rFonts w:ascii="Times New Roman" w:eastAsia="Calibri" w:hAnsi="Times New Roman" w:cs="Times New Roman"/>
                <w:i/>
                <w:sz w:val="18"/>
                <w:szCs w:val="18"/>
              </w:rPr>
            </w:pPr>
          </w:p>
        </w:tc>
        <w:tc>
          <w:tcPr>
            <w:tcW w:w="5252" w:type="dxa"/>
          </w:tcPr>
          <w:p w:rsidR="00E21DF4" w:rsidRPr="00567A29" w:rsidRDefault="00E21DF4" w:rsidP="00E7645E">
            <w:pPr>
              <w:spacing w:after="0" w:line="240" w:lineRule="auto"/>
              <w:rPr>
                <w:rFonts w:ascii="Times New Roman" w:eastAsia="Calibri" w:hAnsi="Times New Roman" w:cs="Times New Roman"/>
                <w:i/>
                <w:sz w:val="18"/>
                <w:szCs w:val="18"/>
              </w:rPr>
            </w:pPr>
            <w:r w:rsidRPr="00567A29">
              <w:rPr>
                <w:rFonts w:ascii="Times New Roman" w:hAnsi="Times New Roman" w:cs="Times New Roman"/>
                <w:i/>
                <w:sz w:val="18"/>
                <w:szCs w:val="18"/>
              </w:rPr>
              <w:t>П</w:t>
            </w:r>
            <w:r w:rsidR="00E7645E">
              <w:rPr>
                <w:rFonts w:ascii="Times New Roman" w:hAnsi="Times New Roman" w:cs="Times New Roman"/>
                <w:i/>
                <w:sz w:val="18"/>
                <w:szCs w:val="18"/>
              </w:rPr>
              <w:t>остановление администрации № 8</w:t>
            </w:r>
            <w:r w:rsidRPr="00567A29">
              <w:rPr>
                <w:rFonts w:ascii="Times New Roman" w:hAnsi="Times New Roman" w:cs="Times New Roman"/>
                <w:i/>
                <w:sz w:val="18"/>
                <w:szCs w:val="18"/>
              </w:rPr>
              <w:t xml:space="preserve">-п от </w:t>
            </w:r>
            <w:r w:rsidR="00E7645E">
              <w:rPr>
                <w:rFonts w:ascii="Times New Roman" w:hAnsi="Times New Roman" w:cs="Times New Roman"/>
                <w:i/>
                <w:sz w:val="18"/>
                <w:szCs w:val="18"/>
              </w:rPr>
              <w:t>15</w:t>
            </w:r>
            <w:r w:rsidR="00567A29" w:rsidRPr="00567A29">
              <w:rPr>
                <w:rFonts w:ascii="Times New Roman" w:hAnsi="Times New Roman" w:cs="Times New Roman"/>
                <w:i/>
                <w:sz w:val="18"/>
                <w:szCs w:val="18"/>
              </w:rPr>
              <w:t xml:space="preserve"> января 202</w:t>
            </w:r>
            <w:r w:rsidR="0045035D">
              <w:rPr>
                <w:rFonts w:ascii="Times New Roman" w:hAnsi="Times New Roman" w:cs="Times New Roman"/>
                <w:i/>
                <w:sz w:val="18"/>
                <w:szCs w:val="18"/>
              </w:rPr>
              <w:t>4</w:t>
            </w:r>
            <w:r w:rsidR="00567A29" w:rsidRPr="00567A29">
              <w:rPr>
                <w:rFonts w:ascii="Times New Roman" w:hAnsi="Times New Roman" w:cs="Times New Roman"/>
                <w:i/>
                <w:sz w:val="18"/>
                <w:szCs w:val="18"/>
              </w:rPr>
              <w:t xml:space="preserve"> года</w:t>
            </w:r>
          </w:p>
        </w:tc>
        <w:tc>
          <w:tcPr>
            <w:tcW w:w="4176" w:type="dxa"/>
          </w:tcPr>
          <w:p w:rsidR="00E21DF4" w:rsidRPr="00567A29" w:rsidRDefault="00657ECF" w:rsidP="00033E8B">
            <w:pPr>
              <w:spacing w:after="0" w:line="240" w:lineRule="auto"/>
              <w:jc w:val="both"/>
              <w:rPr>
                <w:rFonts w:ascii="Times New Roman" w:eastAsia="Calibri" w:hAnsi="Times New Roman" w:cs="Times New Roman"/>
                <w:i/>
                <w:sz w:val="18"/>
                <w:szCs w:val="18"/>
              </w:rPr>
            </w:pPr>
            <w:r w:rsidRPr="00567A29">
              <w:rPr>
                <w:rFonts w:ascii="Times New Roman" w:eastAsia="Calibri" w:hAnsi="Times New Roman" w:cs="Times New Roman"/>
                <w:i/>
                <w:sz w:val="18"/>
                <w:szCs w:val="18"/>
              </w:rPr>
              <w:t>……………………………………………………….</w:t>
            </w:r>
          </w:p>
        </w:tc>
        <w:tc>
          <w:tcPr>
            <w:tcW w:w="396" w:type="dxa"/>
          </w:tcPr>
          <w:p w:rsidR="00E21DF4" w:rsidRPr="00567A29" w:rsidRDefault="00C81DB6" w:rsidP="00C81DB6">
            <w:pPr>
              <w:spacing w:after="0" w:line="240" w:lineRule="auto"/>
              <w:jc w:val="center"/>
              <w:rPr>
                <w:rFonts w:ascii="Times New Roman" w:eastAsia="Calibri" w:hAnsi="Times New Roman" w:cs="Times New Roman"/>
                <w:i/>
                <w:sz w:val="18"/>
                <w:szCs w:val="18"/>
              </w:rPr>
            </w:pPr>
            <w:r w:rsidRPr="00567A29">
              <w:rPr>
                <w:rFonts w:ascii="Times New Roman" w:eastAsia="Calibri" w:hAnsi="Times New Roman" w:cs="Times New Roman"/>
                <w:i/>
                <w:sz w:val="18"/>
                <w:szCs w:val="18"/>
              </w:rPr>
              <w:t>1</w:t>
            </w:r>
          </w:p>
        </w:tc>
      </w:tr>
      <w:tr w:rsidR="00657ECF" w:rsidRPr="00567A29" w:rsidTr="00567A29">
        <w:tc>
          <w:tcPr>
            <w:tcW w:w="704" w:type="dxa"/>
          </w:tcPr>
          <w:p w:rsidR="00E21DF4" w:rsidRPr="00567A29" w:rsidRDefault="00E21DF4" w:rsidP="007D5DDA">
            <w:pPr>
              <w:pStyle w:val="af4"/>
              <w:numPr>
                <w:ilvl w:val="0"/>
                <w:numId w:val="5"/>
              </w:numPr>
              <w:spacing w:after="0" w:line="240" w:lineRule="auto"/>
              <w:jc w:val="center"/>
              <w:rPr>
                <w:rFonts w:ascii="Times New Roman" w:eastAsia="Calibri" w:hAnsi="Times New Roman" w:cs="Times New Roman"/>
                <w:i/>
                <w:sz w:val="18"/>
                <w:szCs w:val="18"/>
              </w:rPr>
            </w:pPr>
          </w:p>
        </w:tc>
        <w:tc>
          <w:tcPr>
            <w:tcW w:w="5252" w:type="dxa"/>
          </w:tcPr>
          <w:p w:rsidR="00E21DF4" w:rsidRPr="00567A29" w:rsidRDefault="00567A29" w:rsidP="004767AA">
            <w:pPr>
              <w:spacing w:after="0" w:line="240" w:lineRule="auto"/>
              <w:rPr>
                <w:rFonts w:ascii="Times New Roman" w:eastAsia="Calibri" w:hAnsi="Times New Roman" w:cs="Times New Roman"/>
                <w:i/>
                <w:sz w:val="18"/>
                <w:szCs w:val="18"/>
              </w:rPr>
            </w:pPr>
            <w:r w:rsidRPr="00567A29">
              <w:rPr>
                <w:rFonts w:ascii="Times New Roman" w:hAnsi="Times New Roman" w:cs="Times New Roman"/>
                <w:i/>
                <w:sz w:val="18"/>
                <w:szCs w:val="18"/>
              </w:rPr>
              <w:t xml:space="preserve">Постановление администрации № </w:t>
            </w:r>
            <w:r w:rsidR="004767AA">
              <w:rPr>
                <w:rFonts w:ascii="Times New Roman" w:hAnsi="Times New Roman" w:cs="Times New Roman"/>
                <w:i/>
                <w:sz w:val="18"/>
                <w:szCs w:val="18"/>
              </w:rPr>
              <w:t>9</w:t>
            </w:r>
            <w:r w:rsidR="00E7645E">
              <w:rPr>
                <w:rFonts w:ascii="Times New Roman" w:hAnsi="Times New Roman" w:cs="Times New Roman"/>
                <w:i/>
                <w:sz w:val="18"/>
                <w:szCs w:val="18"/>
              </w:rPr>
              <w:t>-п от 1</w:t>
            </w:r>
            <w:r w:rsidR="004767AA">
              <w:rPr>
                <w:rFonts w:ascii="Times New Roman" w:hAnsi="Times New Roman" w:cs="Times New Roman"/>
                <w:i/>
                <w:sz w:val="18"/>
                <w:szCs w:val="18"/>
              </w:rPr>
              <w:t>8</w:t>
            </w:r>
            <w:r w:rsidRPr="00567A29">
              <w:rPr>
                <w:rFonts w:ascii="Times New Roman" w:hAnsi="Times New Roman" w:cs="Times New Roman"/>
                <w:i/>
                <w:sz w:val="18"/>
                <w:szCs w:val="18"/>
              </w:rPr>
              <w:t xml:space="preserve"> января 202</w:t>
            </w:r>
            <w:r w:rsidR="0045035D">
              <w:rPr>
                <w:rFonts w:ascii="Times New Roman" w:hAnsi="Times New Roman" w:cs="Times New Roman"/>
                <w:i/>
                <w:sz w:val="18"/>
                <w:szCs w:val="18"/>
              </w:rPr>
              <w:t>4</w:t>
            </w:r>
            <w:r w:rsidRPr="00567A29">
              <w:rPr>
                <w:rFonts w:ascii="Times New Roman" w:hAnsi="Times New Roman" w:cs="Times New Roman"/>
                <w:i/>
                <w:sz w:val="18"/>
                <w:szCs w:val="18"/>
              </w:rPr>
              <w:t xml:space="preserve"> года</w:t>
            </w:r>
          </w:p>
        </w:tc>
        <w:tc>
          <w:tcPr>
            <w:tcW w:w="4176" w:type="dxa"/>
          </w:tcPr>
          <w:p w:rsidR="00E21DF4" w:rsidRPr="00567A29" w:rsidRDefault="00657ECF" w:rsidP="00033E8B">
            <w:pPr>
              <w:spacing w:after="0" w:line="240" w:lineRule="auto"/>
              <w:jc w:val="both"/>
              <w:rPr>
                <w:rFonts w:ascii="Times New Roman" w:eastAsia="Calibri" w:hAnsi="Times New Roman" w:cs="Times New Roman"/>
                <w:i/>
                <w:sz w:val="18"/>
                <w:szCs w:val="18"/>
              </w:rPr>
            </w:pPr>
            <w:r w:rsidRPr="00567A29">
              <w:rPr>
                <w:rFonts w:ascii="Times New Roman" w:eastAsia="Calibri" w:hAnsi="Times New Roman" w:cs="Times New Roman"/>
                <w:i/>
                <w:sz w:val="18"/>
                <w:szCs w:val="18"/>
              </w:rPr>
              <w:t>……………………………………………………….</w:t>
            </w:r>
          </w:p>
        </w:tc>
        <w:tc>
          <w:tcPr>
            <w:tcW w:w="396" w:type="dxa"/>
          </w:tcPr>
          <w:p w:rsidR="00E21DF4" w:rsidRPr="00567A29" w:rsidRDefault="00E7645E" w:rsidP="00033E8B">
            <w:pPr>
              <w:spacing w:after="0" w:line="240" w:lineRule="auto"/>
              <w:jc w:val="center"/>
              <w:rPr>
                <w:rFonts w:ascii="Times New Roman" w:eastAsia="Calibri" w:hAnsi="Times New Roman" w:cs="Times New Roman"/>
                <w:i/>
                <w:sz w:val="18"/>
                <w:szCs w:val="18"/>
              </w:rPr>
            </w:pPr>
            <w:r>
              <w:rPr>
                <w:rFonts w:ascii="Times New Roman" w:eastAsia="Calibri" w:hAnsi="Times New Roman" w:cs="Times New Roman"/>
                <w:i/>
                <w:sz w:val="18"/>
                <w:szCs w:val="18"/>
              </w:rPr>
              <w:t>8</w:t>
            </w:r>
          </w:p>
        </w:tc>
      </w:tr>
      <w:tr w:rsidR="004767AA" w:rsidRPr="00567A29" w:rsidTr="00567A29">
        <w:tc>
          <w:tcPr>
            <w:tcW w:w="704" w:type="dxa"/>
          </w:tcPr>
          <w:p w:rsidR="004767AA" w:rsidRPr="00567A29" w:rsidRDefault="004767AA" w:rsidP="007D5DDA">
            <w:pPr>
              <w:pStyle w:val="af4"/>
              <w:numPr>
                <w:ilvl w:val="0"/>
                <w:numId w:val="5"/>
              </w:numPr>
              <w:spacing w:after="0" w:line="240" w:lineRule="auto"/>
              <w:jc w:val="center"/>
              <w:rPr>
                <w:rFonts w:ascii="Times New Roman" w:eastAsia="Calibri" w:hAnsi="Times New Roman" w:cs="Times New Roman"/>
                <w:i/>
                <w:sz w:val="18"/>
                <w:szCs w:val="18"/>
              </w:rPr>
            </w:pPr>
          </w:p>
        </w:tc>
        <w:tc>
          <w:tcPr>
            <w:tcW w:w="5252" w:type="dxa"/>
          </w:tcPr>
          <w:p w:rsidR="004767AA" w:rsidRPr="00567A29" w:rsidRDefault="004767AA" w:rsidP="004767AA">
            <w:pPr>
              <w:spacing w:after="0" w:line="240" w:lineRule="auto"/>
              <w:rPr>
                <w:rFonts w:ascii="Times New Roman" w:hAnsi="Times New Roman" w:cs="Times New Roman"/>
                <w:i/>
                <w:sz w:val="18"/>
                <w:szCs w:val="18"/>
              </w:rPr>
            </w:pPr>
            <w:r w:rsidRPr="00567A29">
              <w:rPr>
                <w:rFonts w:ascii="Times New Roman" w:hAnsi="Times New Roman" w:cs="Times New Roman"/>
                <w:i/>
                <w:sz w:val="18"/>
                <w:szCs w:val="18"/>
              </w:rPr>
              <w:t xml:space="preserve">Постановление администрации № </w:t>
            </w:r>
            <w:r>
              <w:rPr>
                <w:rFonts w:ascii="Times New Roman" w:hAnsi="Times New Roman" w:cs="Times New Roman"/>
                <w:i/>
                <w:sz w:val="18"/>
                <w:szCs w:val="18"/>
              </w:rPr>
              <w:t>1</w:t>
            </w:r>
            <w:r>
              <w:rPr>
                <w:rFonts w:ascii="Times New Roman" w:hAnsi="Times New Roman" w:cs="Times New Roman"/>
                <w:i/>
                <w:sz w:val="18"/>
                <w:szCs w:val="18"/>
              </w:rPr>
              <w:t>0</w:t>
            </w:r>
            <w:r>
              <w:rPr>
                <w:rFonts w:ascii="Times New Roman" w:hAnsi="Times New Roman" w:cs="Times New Roman"/>
                <w:i/>
                <w:sz w:val="18"/>
                <w:szCs w:val="18"/>
              </w:rPr>
              <w:t>-п от 1</w:t>
            </w:r>
            <w:r>
              <w:rPr>
                <w:rFonts w:ascii="Times New Roman" w:hAnsi="Times New Roman" w:cs="Times New Roman"/>
                <w:i/>
                <w:sz w:val="18"/>
                <w:szCs w:val="18"/>
              </w:rPr>
              <w:t>8</w:t>
            </w:r>
            <w:r w:rsidRPr="00567A29">
              <w:rPr>
                <w:rFonts w:ascii="Times New Roman" w:hAnsi="Times New Roman" w:cs="Times New Roman"/>
                <w:i/>
                <w:sz w:val="18"/>
                <w:szCs w:val="18"/>
              </w:rPr>
              <w:t xml:space="preserve"> января 202</w:t>
            </w:r>
            <w:r>
              <w:rPr>
                <w:rFonts w:ascii="Times New Roman" w:hAnsi="Times New Roman" w:cs="Times New Roman"/>
                <w:i/>
                <w:sz w:val="18"/>
                <w:szCs w:val="18"/>
              </w:rPr>
              <w:t>4</w:t>
            </w:r>
            <w:r w:rsidRPr="00567A29">
              <w:rPr>
                <w:rFonts w:ascii="Times New Roman" w:hAnsi="Times New Roman" w:cs="Times New Roman"/>
                <w:i/>
                <w:sz w:val="18"/>
                <w:szCs w:val="18"/>
              </w:rPr>
              <w:t xml:space="preserve"> года</w:t>
            </w:r>
          </w:p>
        </w:tc>
        <w:tc>
          <w:tcPr>
            <w:tcW w:w="4176" w:type="dxa"/>
          </w:tcPr>
          <w:p w:rsidR="004767AA" w:rsidRPr="00567A29" w:rsidRDefault="004767AA" w:rsidP="00033E8B">
            <w:pPr>
              <w:spacing w:after="0" w:line="240" w:lineRule="auto"/>
              <w:jc w:val="both"/>
              <w:rPr>
                <w:rFonts w:ascii="Times New Roman" w:eastAsia="Calibri" w:hAnsi="Times New Roman" w:cs="Times New Roman"/>
                <w:i/>
                <w:sz w:val="18"/>
                <w:szCs w:val="18"/>
              </w:rPr>
            </w:pPr>
            <w:r w:rsidRPr="00567A29">
              <w:rPr>
                <w:rFonts w:ascii="Times New Roman" w:eastAsia="Calibri" w:hAnsi="Times New Roman" w:cs="Times New Roman"/>
                <w:i/>
                <w:sz w:val="18"/>
                <w:szCs w:val="18"/>
              </w:rPr>
              <w:t>……………………………………………………….</w:t>
            </w:r>
          </w:p>
        </w:tc>
        <w:tc>
          <w:tcPr>
            <w:tcW w:w="396" w:type="dxa"/>
          </w:tcPr>
          <w:p w:rsidR="004767AA" w:rsidRDefault="004767AA" w:rsidP="004767AA">
            <w:pPr>
              <w:spacing w:after="0" w:line="240" w:lineRule="auto"/>
              <w:rPr>
                <w:rFonts w:ascii="Times New Roman" w:eastAsia="Calibri" w:hAnsi="Times New Roman" w:cs="Times New Roman"/>
                <w:i/>
                <w:sz w:val="18"/>
                <w:szCs w:val="18"/>
              </w:rPr>
            </w:pPr>
            <w:r>
              <w:rPr>
                <w:rFonts w:ascii="Times New Roman" w:eastAsia="Calibri" w:hAnsi="Times New Roman" w:cs="Times New Roman"/>
                <w:i/>
                <w:sz w:val="18"/>
                <w:szCs w:val="18"/>
              </w:rPr>
              <w:t>9</w:t>
            </w:r>
          </w:p>
        </w:tc>
      </w:tr>
      <w:tr w:rsidR="004767AA" w:rsidRPr="00567A29" w:rsidTr="00567A29">
        <w:tc>
          <w:tcPr>
            <w:tcW w:w="704" w:type="dxa"/>
          </w:tcPr>
          <w:p w:rsidR="004767AA" w:rsidRPr="00567A29" w:rsidRDefault="004767AA" w:rsidP="007D5DDA">
            <w:pPr>
              <w:pStyle w:val="af4"/>
              <w:numPr>
                <w:ilvl w:val="0"/>
                <w:numId w:val="5"/>
              </w:numPr>
              <w:spacing w:after="0" w:line="240" w:lineRule="auto"/>
              <w:jc w:val="center"/>
              <w:rPr>
                <w:rFonts w:ascii="Times New Roman" w:eastAsia="Calibri" w:hAnsi="Times New Roman" w:cs="Times New Roman"/>
                <w:i/>
                <w:sz w:val="18"/>
                <w:szCs w:val="18"/>
              </w:rPr>
            </w:pPr>
          </w:p>
        </w:tc>
        <w:tc>
          <w:tcPr>
            <w:tcW w:w="5252" w:type="dxa"/>
          </w:tcPr>
          <w:p w:rsidR="004767AA" w:rsidRPr="00567A29" w:rsidRDefault="004767AA" w:rsidP="004767AA">
            <w:pPr>
              <w:spacing w:after="0" w:line="240" w:lineRule="auto"/>
              <w:rPr>
                <w:rFonts w:ascii="Times New Roman" w:hAnsi="Times New Roman" w:cs="Times New Roman"/>
                <w:i/>
                <w:sz w:val="18"/>
                <w:szCs w:val="18"/>
              </w:rPr>
            </w:pPr>
            <w:r w:rsidRPr="00567A29">
              <w:rPr>
                <w:rFonts w:ascii="Times New Roman" w:hAnsi="Times New Roman" w:cs="Times New Roman"/>
                <w:i/>
                <w:sz w:val="18"/>
                <w:szCs w:val="18"/>
              </w:rPr>
              <w:t xml:space="preserve">Постановление администрации № </w:t>
            </w:r>
            <w:r>
              <w:rPr>
                <w:rFonts w:ascii="Times New Roman" w:hAnsi="Times New Roman" w:cs="Times New Roman"/>
                <w:i/>
                <w:sz w:val="18"/>
                <w:szCs w:val="18"/>
              </w:rPr>
              <w:t>12-п от 1</w:t>
            </w:r>
            <w:r>
              <w:rPr>
                <w:rFonts w:ascii="Times New Roman" w:hAnsi="Times New Roman" w:cs="Times New Roman"/>
                <w:i/>
                <w:sz w:val="18"/>
                <w:szCs w:val="18"/>
              </w:rPr>
              <w:t>8</w:t>
            </w:r>
            <w:r w:rsidRPr="00567A29">
              <w:rPr>
                <w:rFonts w:ascii="Times New Roman" w:hAnsi="Times New Roman" w:cs="Times New Roman"/>
                <w:i/>
                <w:sz w:val="18"/>
                <w:szCs w:val="18"/>
              </w:rPr>
              <w:t xml:space="preserve"> января 202</w:t>
            </w:r>
            <w:r>
              <w:rPr>
                <w:rFonts w:ascii="Times New Roman" w:hAnsi="Times New Roman" w:cs="Times New Roman"/>
                <w:i/>
                <w:sz w:val="18"/>
                <w:szCs w:val="18"/>
              </w:rPr>
              <w:t>4</w:t>
            </w:r>
            <w:r w:rsidRPr="00567A29">
              <w:rPr>
                <w:rFonts w:ascii="Times New Roman" w:hAnsi="Times New Roman" w:cs="Times New Roman"/>
                <w:i/>
                <w:sz w:val="18"/>
                <w:szCs w:val="18"/>
              </w:rPr>
              <w:t xml:space="preserve"> года</w:t>
            </w:r>
          </w:p>
        </w:tc>
        <w:tc>
          <w:tcPr>
            <w:tcW w:w="4176" w:type="dxa"/>
          </w:tcPr>
          <w:p w:rsidR="004767AA" w:rsidRPr="00567A29" w:rsidRDefault="004767AA" w:rsidP="00033E8B">
            <w:pPr>
              <w:spacing w:after="0" w:line="240" w:lineRule="auto"/>
              <w:jc w:val="both"/>
              <w:rPr>
                <w:rFonts w:ascii="Times New Roman" w:eastAsia="Calibri" w:hAnsi="Times New Roman" w:cs="Times New Roman"/>
                <w:i/>
                <w:sz w:val="18"/>
                <w:szCs w:val="18"/>
              </w:rPr>
            </w:pPr>
            <w:r w:rsidRPr="00567A29">
              <w:rPr>
                <w:rFonts w:ascii="Times New Roman" w:eastAsia="Calibri" w:hAnsi="Times New Roman" w:cs="Times New Roman"/>
                <w:i/>
                <w:sz w:val="18"/>
                <w:szCs w:val="18"/>
              </w:rPr>
              <w:t>……………………………………………………….</w:t>
            </w:r>
          </w:p>
        </w:tc>
        <w:tc>
          <w:tcPr>
            <w:tcW w:w="396" w:type="dxa"/>
          </w:tcPr>
          <w:p w:rsidR="004767AA" w:rsidRDefault="004767AA" w:rsidP="004767AA">
            <w:pPr>
              <w:spacing w:after="0" w:line="240" w:lineRule="auto"/>
              <w:rPr>
                <w:rFonts w:ascii="Times New Roman" w:eastAsia="Calibri" w:hAnsi="Times New Roman" w:cs="Times New Roman"/>
                <w:i/>
                <w:sz w:val="18"/>
                <w:szCs w:val="18"/>
              </w:rPr>
            </w:pPr>
            <w:r>
              <w:rPr>
                <w:rFonts w:ascii="Times New Roman" w:eastAsia="Calibri" w:hAnsi="Times New Roman" w:cs="Times New Roman"/>
                <w:i/>
                <w:sz w:val="18"/>
                <w:szCs w:val="18"/>
              </w:rPr>
              <w:t>10</w:t>
            </w:r>
            <w:bookmarkStart w:id="0" w:name="_GoBack"/>
            <w:bookmarkEnd w:id="0"/>
          </w:p>
        </w:tc>
      </w:tr>
    </w:tbl>
    <w:p w:rsidR="00B679C3" w:rsidRDefault="00B679C3" w:rsidP="005736A6">
      <w:pPr>
        <w:pStyle w:val="a8"/>
        <w:ind w:firstLine="0"/>
        <w:rPr>
          <w:sz w:val="18"/>
          <w:szCs w:val="18"/>
        </w:rPr>
      </w:pPr>
    </w:p>
    <w:p w:rsidR="00BD60FF" w:rsidRPr="0072017A" w:rsidRDefault="00BD60FF" w:rsidP="00BD60FF">
      <w:pPr>
        <w:pStyle w:val="a8"/>
      </w:pPr>
    </w:p>
    <w:p w:rsidR="007C620F" w:rsidRPr="0072017A" w:rsidRDefault="007C620F" w:rsidP="00BD60FF">
      <w:pPr>
        <w:pStyle w:val="a8"/>
      </w:pPr>
    </w:p>
    <w:p w:rsidR="007C620F" w:rsidRPr="0072017A" w:rsidRDefault="007C620F" w:rsidP="007C620F">
      <w:pPr>
        <w:spacing w:after="0" w:line="240" w:lineRule="auto"/>
        <w:jc w:val="center"/>
        <w:rPr>
          <w:rFonts w:ascii="Times New Roman" w:eastAsia="Times New Roman" w:hAnsi="Times New Roman"/>
          <w:b/>
          <w:sz w:val="20"/>
          <w:szCs w:val="20"/>
          <w:lang w:eastAsia="ru-RU"/>
        </w:rPr>
      </w:pPr>
      <w:r w:rsidRPr="0072017A">
        <w:rPr>
          <w:rFonts w:ascii="Times New Roman" w:eastAsia="Times New Roman" w:hAnsi="Times New Roman"/>
          <w:b/>
          <w:sz w:val="20"/>
          <w:szCs w:val="20"/>
          <w:lang w:eastAsia="ru-RU"/>
        </w:rPr>
        <w:t>РОССИЙСКАЯ ФЕДЕРАЦИЯ</w:t>
      </w:r>
    </w:p>
    <w:p w:rsidR="007C620F" w:rsidRPr="0072017A" w:rsidRDefault="007C620F" w:rsidP="007C620F">
      <w:pPr>
        <w:spacing w:after="0" w:line="240" w:lineRule="auto"/>
        <w:jc w:val="center"/>
        <w:rPr>
          <w:rFonts w:ascii="Times New Roman" w:eastAsia="Times New Roman" w:hAnsi="Times New Roman"/>
          <w:b/>
          <w:sz w:val="20"/>
          <w:szCs w:val="20"/>
          <w:lang w:eastAsia="ru-RU"/>
        </w:rPr>
      </w:pPr>
      <w:r w:rsidRPr="0072017A">
        <w:rPr>
          <w:rFonts w:ascii="Times New Roman" w:eastAsia="Times New Roman" w:hAnsi="Times New Roman"/>
          <w:b/>
          <w:sz w:val="20"/>
          <w:szCs w:val="20"/>
          <w:lang w:eastAsia="ru-RU"/>
        </w:rPr>
        <w:t>ИРКУТСКАЯ ОБЛАСТЬ БОДАЙБИНСКИЙ РАЙОН</w:t>
      </w:r>
    </w:p>
    <w:p w:rsidR="007C620F" w:rsidRPr="0072017A" w:rsidRDefault="007C620F" w:rsidP="007C620F">
      <w:pPr>
        <w:spacing w:after="0" w:line="240" w:lineRule="auto"/>
        <w:jc w:val="center"/>
        <w:rPr>
          <w:rFonts w:ascii="Times New Roman" w:eastAsia="Times New Roman" w:hAnsi="Times New Roman"/>
          <w:b/>
          <w:sz w:val="20"/>
          <w:szCs w:val="20"/>
          <w:lang w:eastAsia="ru-RU"/>
        </w:rPr>
      </w:pPr>
      <w:r w:rsidRPr="0072017A">
        <w:rPr>
          <w:rFonts w:ascii="Times New Roman" w:eastAsia="Times New Roman" w:hAnsi="Times New Roman"/>
          <w:b/>
          <w:sz w:val="20"/>
          <w:szCs w:val="20"/>
          <w:lang w:eastAsia="ru-RU"/>
        </w:rPr>
        <w:t xml:space="preserve"> АДМИНИСТРАЦИЯ КРОПОТКИНСКОГО  </w:t>
      </w:r>
    </w:p>
    <w:p w:rsidR="007C620F" w:rsidRPr="0072017A" w:rsidRDefault="007C620F" w:rsidP="007C620F">
      <w:pPr>
        <w:spacing w:after="0" w:line="240" w:lineRule="auto"/>
        <w:jc w:val="center"/>
        <w:rPr>
          <w:rFonts w:ascii="Times New Roman" w:eastAsia="Times New Roman" w:hAnsi="Times New Roman"/>
          <w:b/>
          <w:sz w:val="20"/>
          <w:szCs w:val="20"/>
          <w:lang w:eastAsia="ru-RU"/>
        </w:rPr>
      </w:pPr>
      <w:r w:rsidRPr="0072017A">
        <w:rPr>
          <w:rFonts w:ascii="Times New Roman" w:eastAsia="Times New Roman" w:hAnsi="Times New Roman"/>
          <w:b/>
          <w:sz w:val="20"/>
          <w:szCs w:val="20"/>
          <w:lang w:eastAsia="ru-RU"/>
        </w:rPr>
        <w:t>ГОРОДСКОГО ПОСЕЛЕНИЯ</w:t>
      </w:r>
    </w:p>
    <w:p w:rsidR="007C620F" w:rsidRPr="0072017A" w:rsidRDefault="007C620F" w:rsidP="007C620F">
      <w:pPr>
        <w:spacing w:after="0" w:line="240" w:lineRule="auto"/>
        <w:jc w:val="center"/>
        <w:rPr>
          <w:rFonts w:ascii="Times New Roman" w:eastAsia="Times New Roman" w:hAnsi="Times New Roman"/>
          <w:b/>
          <w:sz w:val="20"/>
          <w:szCs w:val="20"/>
          <w:lang w:eastAsia="ru-RU"/>
        </w:rPr>
      </w:pPr>
    </w:p>
    <w:p w:rsidR="007C620F" w:rsidRPr="0072017A" w:rsidRDefault="007C620F" w:rsidP="007C620F">
      <w:pPr>
        <w:spacing w:after="0" w:line="240" w:lineRule="auto"/>
        <w:jc w:val="center"/>
        <w:rPr>
          <w:rFonts w:ascii="Times New Roman" w:eastAsia="Times New Roman" w:hAnsi="Times New Roman"/>
          <w:b/>
          <w:sz w:val="20"/>
          <w:szCs w:val="20"/>
          <w:lang w:eastAsia="ru-RU"/>
        </w:rPr>
      </w:pPr>
      <w:r w:rsidRPr="0072017A">
        <w:rPr>
          <w:rFonts w:ascii="Times New Roman" w:eastAsia="Times New Roman" w:hAnsi="Times New Roman"/>
          <w:b/>
          <w:sz w:val="20"/>
          <w:szCs w:val="20"/>
          <w:lang w:eastAsia="ru-RU"/>
        </w:rPr>
        <w:t>ПОСТАНОВЛЕНИЕ</w:t>
      </w:r>
    </w:p>
    <w:p w:rsidR="007C620F" w:rsidRPr="0072017A" w:rsidRDefault="007C620F" w:rsidP="007C620F">
      <w:pPr>
        <w:spacing w:after="0" w:line="240" w:lineRule="auto"/>
        <w:jc w:val="center"/>
        <w:rPr>
          <w:rFonts w:ascii="Times New Roman" w:eastAsia="Times New Roman" w:hAnsi="Times New Roman"/>
          <w:b/>
          <w:sz w:val="20"/>
          <w:szCs w:val="20"/>
          <w:lang w:eastAsia="ru-RU"/>
        </w:rPr>
      </w:pPr>
    </w:p>
    <w:p w:rsidR="007C620F" w:rsidRPr="0072017A" w:rsidRDefault="007C620F" w:rsidP="007C620F">
      <w:pPr>
        <w:spacing w:after="0" w:line="240" w:lineRule="auto"/>
        <w:jc w:val="center"/>
        <w:rPr>
          <w:rFonts w:ascii="Times New Roman" w:eastAsia="Times New Roman" w:hAnsi="Times New Roman"/>
          <w:b/>
          <w:sz w:val="20"/>
          <w:szCs w:val="20"/>
          <w:lang w:eastAsia="ru-RU"/>
        </w:rPr>
      </w:pPr>
    </w:p>
    <w:p w:rsidR="007C620F" w:rsidRPr="0072017A" w:rsidRDefault="007C620F" w:rsidP="007C620F">
      <w:pPr>
        <w:spacing w:after="0" w:line="240" w:lineRule="auto"/>
        <w:rPr>
          <w:rFonts w:ascii="Times New Roman" w:eastAsia="Times New Roman" w:hAnsi="Times New Roman"/>
          <w:sz w:val="20"/>
          <w:szCs w:val="20"/>
          <w:lang w:eastAsia="ru-RU"/>
        </w:rPr>
      </w:pPr>
      <w:r w:rsidRPr="0072017A">
        <w:rPr>
          <w:rFonts w:ascii="Times New Roman" w:eastAsia="Times New Roman" w:hAnsi="Times New Roman"/>
          <w:b/>
          <w:sz w:val="20"/>
          <w:szCs w:val="20"/>
          <w:lang w:eastAsia="ru-RU"/>
        </w:rPr>
        <w:t xml:space="preserve">15 января 2024 г.                               </w:t>
      </w:r>
      <w:r w:rsidR="0072017A">
        <w:rPr>
          <w:rFonts w:ascii="Times New Roman" w:eastAsia="Times New Roman" w:hAnsi="Times New Roman"/>
          <w:b/>
          <w:sz w:val="20"/>
          <w:szCs w:val="20"/>
          <w:lang w:eastAsia="ru-RU"/>
        </w:rPr>
        <w:t xml:space="preserve">                     </w:t>
      </w:r>
      <w:r w:rsidRPr="0072017A">
        <w:rPr>
          <w:rFonts w:ascii="Times New Roman" w:eastAsia="Times New Roman" w:hAnsi="Times New Roman"/>
          <w:b/>
          <w:sz w:val="20"/>
          <w:szCs w:val="20"/>
          <w:lang w:eastAsia="ru-RU"/>
        </w:rPr>
        <w:t xml:space="preserve">    п. Кропоткин                                 </w:t>
      </w:r>
      <w:r w:rsidR="0072017A">
        <w:rPr>
          <w:rFonts w:ascii="Times New Roman" w:eastAsia="Times New Roman" w:hAnsi="Times New Roman"/>
          <w:b/>
          <w:sz w:val="20"/>
          <w:szCs w:val="20"/>
          <w:lang w:eastAsia="ru-RU"/>
        </w:rPr>
        <w:t xml:space="preserve">                          </w:t>
      </w:r>
      <w:r w:rsidRPr="0072017A">
        <w:rPr>
          <w:rFonts w:ascii="Times New Roman" w:eastAsia="Times New Roman" w:hAnsi="Times New Roman"/>
          <w:b/>
          <w:sz w:val="20"/>
          <w:szCs w:val="20"/>
          <w:lang w:eastAsia="ru-RU"/>
        </w:rPr>
        <w:t xml:space="preserve">                 № 8-п</w:t>
      </w:r>
    </w:p>
    <w:p w:rsidR="007C620F" w:rsidRPr="0072017A" w:rsidRDefault="007C620F" w:rsidP="007C620F">
      <w:pPr>
        <w:spacing w:after="0" w:line="240" w:lineRule="auto"/>
        <w:rPr>
          <w:rFonts w:ascii="Times New Roman" w:eastAsia="Times New Roman" w:hAnsi="Times New Roman"/>
          <w:b/>
          <w:sz w:val="20"/>
          <w:szCs w:val="20"/>
          <w:lang w:eastAsia="ru-RU"/>
        </w:rPr>
      </w:pPr>
    </w:p>
    <w:p w:rsidR="007C620F" w:rsidRPr="0072017A" w:rsidRDefault="007C620F" w:rsidP="007C620F">
      <w:pPr>
        <w:spacing w:after="0" w:line="240" w:lineRule="auto"/>
        <w:rPr>
          <w:rFonts w:ascii="Times New Roman" w:eastAsia="Times New Roman" w:hAnsi="Times New Roman"/>
          <w:sz w:val="20"/>
          <w:szCs w:val="20"/>
          <w:lang w:eastAsia="ru-RU"/>
        </w:rPr>
      </w:pPr>
      <w:r w:rsidRPr="0072017A">
        <w:rPr>
          <w:rFonts w:ascii="Times New Roman" w:eastAsia="Times New Roman" w:hAnsi="Times New Roman"/>
          <w:sz w:val="20"/>
          <w:szCs w:val="20"/>
          <w:lang w:eastAsia="ru-RU"/>
        </w:rPr>
        <w:t xml:space="preserve">            </w:t>
      </w:r>
    </w:p>
    <w:p w:rsidR="007C620F" w:rsidRPr="0072017A" w:rsidRDefault="007C620F" w:rsidP="0072017A">
      <w:pPr>
        <w:spacing w:after="0" w:line="240" w:lineRule="auto"/>
        <w:jc w:val="center"/>
        <w:rPr>
          <w:rFonts w:ascii="Times New Roman" w:eastAsia="Times New Roman" w:hAnsi="Times New Roman"/>
          <w:b/>
          <w:color w:val="000000"/>
          <w:sz w:val="20"/>
          <w:szCs w:val="20"/>
          <w:lang w:eastAsia="ru-RU"/>
        </w:rPr>
      </w:pPr>
      <w:r w:rsidRPr="0072017A">
        <w:rPr>
          <w:rFonts w:ascii="Times New Roman" w:eastAsia="Times New Roman" w:hAnsi="Times New Roman"/>
          <w:b/>
          <w:color w:val="000000"/>
          <w:sz w:val="20"/>
          <w:szCs w:val="20"/>
          <w:lang w:eastAsia="ru-RU"/>
        </w:rPr>
        <w:t>Об утверждении Положения об оценке</w:t>
      </w:r>
      <w:r w:rsidR="0072017A">
        <w:rPr>
          <w:rFonts w:ascii="Times New Roman" w:eastAsia="Times New Roman" w:hAnsi="Times New Roman"/>
          <w:b/>
          <w:color w:val="000000"/>
          <w:sz w:val="20"/>
          <w:szCs w:val="20"/>
          <w:lang w:eastAsia="ru-RU"/>
        </w:rPr>
        <w:t xml:space="preserve"> </w:t>
      </w:r>
      <w:r w:rsidRPr="0072017A">
        <w:rPr>
          <w:rFonts w:ascii="Times New Roman" w:eastAsia="Times New Roman" w:hAnsi="Times New Roman"/>
          <w:b/>
          <w:color w:val="000000"/>
          <w:sz w:val="20"/>
          <w:szCs w:val="20"/>
          <w:lang w:eastAsia="ru-RU"/>
        </w:rPr>
        <w:t>коррупционных рисков, возникающих</w:t>
      </w:r>
    </w:p>
    <w:p w:rsidR="007C620F" w:rsidRPr="0072017A" w:rsidRDefault="007C620F" w:rsidP="0072017A">
      <w:pPr>
        <w:spacing w:after="0" w:line="240" w:lineRule="auto"/>
        <w:jc w:val="center"/>
        <w:rPr>
          <w:rFonts w:ascii="Times New Roman" w:eastAsia="Times New Roman" w:hAnsi="Times New Roman"/>
          <w:b/>
          <w:color w:val="000000"/>
          <w:sz w:val="20"/>
          <w:szCs w:val="20"/>
          <w:lang w:eastAsia="ru-RU"/>
        </w:rPr>
      </w:pPr>
      <w:r w:rsidRPr="0072017A">
        <w:rPr>
          <w:rFonts w:ascii="Times New Roman" w:eastAsia="Times New Roman" w:hAnsi="Times New Roman"/>
          <w:b/>
          <w:color w:val="000000"/>
          <w:sz w:val="20"/>
          <w:szCs w:val="20"/>
          <w:lang w:eastAsia="ru-RU"/>
        </w:rPr>
        <w:t>при реализации администрацией</w:t>
      </w:r>
      <w:r w:rsidR="0072017A">
        <w:rPr>
          <w:rFonts w:ascii="Times New Roman" w:eastAsia="Times New Roman" w:hAnsi="Times New Roman"/>
          <w:b/>
          <w:color w:val="000000"/>
          <w:sz w:val="20"/>
          <w:szCs w:val="20"/>
          <w:lang w:eastAsia="ru-RU"/>
        </w:rPr>
        <w:t xml:space="preserve"> </w:t>
      </w:r>
      <w:r w:rsidRPr="0072017A">
        <w:rPr>
          <w:rFonts w:ascii="Times New Roman" w:eastAsia="Times New Roman" w:hAnsi="Times New Roman"/>
          <w:b/>
          <w:color w:val="000000"/>
          <w:sz w:val="20"/>
          <w:szCs w:val="20"/>
          <w:lang w:eastAsia="ru-RU"/>
        </w:rPr>
        <w:t>Кропоткинского муниципального образования</w:t>
      </w:r>
    </w:p>
    <w:p w:rsidR="007C620F" w:rsidRPr="0072017A" w:rsidRDefault="007C620F" w:rsidP="0072017A">
      <w:pPr>
        <w:spacing w:after="0" w:line="240" w:lineRule="auto"/>
        <w:jc w:val="center"/>
        <w:rPr>
          <w:rFonts w:ascii="Times New Roman" w:eastAsia="Times New Roman" w:hAnsi="Times New Roman"/>
          <w:b/>
          <w:color w:val="000000"/>
          <w:sz w:val="20"/>
          <w:szCs w:val="20"/>
          <w:lang w:eastAsia="ru-RU"/>
        </w:rPr>
      </w:pPr>
      <w:r w:rsidRPr="0072017A">
        <w:rPr>
          <w:rFonts w:ascii="Times New Roman" w:eastAsia="Times New Roman" w:hAnsi="Times New Roman"/>
          <w:b/>
          <w:color w:val="000000"/>
          <w:sz w:val="20"/>
          <w:szCs w:val="20"/>
          <w:lang w:eastAsia="ru-RU"/>
        </w:rPr>
        <w:t>и муниципальными служащими администрации</w:t>
      </w:r>
      <w:r w:rsidR="0072017A">
        <w:rPr>
          <w:rFonts w:ascii="Times New Roman" w:eastAsia="Times New Roman" w:hAnsi="Times New Roman"/>
          <w:b/>
          <w:color w:val="000000"/>
          <w:sz w:val="20"/>
          <w:szCs w:val="20"/>
          <w:lang w:eastAsia="ru-RU"/>
        </w:rPr>
        <w:t xml:space="preserve"> </w:t>
      </w:r>
      <w:r w:rsidRPr="0072017A">
        <w:rPr>
          <w:rFonts w:ascii="Times New Roman" w:eastAsia="Times New Roman" w:hAnsi="Times New Roman"/>
          <w:b/>
          <w:color w:val="000000"/>
          <w:sz w:val="20"/>
          <w:szCs w:val="20"/>
          <w:lang w:eastAsia="ru-RU"/>
        </w:rPr>
        <w:t>Кропоткинского муниципального образования</w:t>
      </w:r>
    </w:p>
    <w:p w:rsidR="007C620F" w:rsidRPr="0072017A" w:rsidRDefault="007C620F" w:rsidP="0072017A">
      <w:pPr>
        <w:spacing w:after="0" w:line="240" w:lineRule="auto"/>
        <w:jc w:val="center"/>
        <w:rPr>
          <w:rFonts w:ascii="Times New Roman" w:eastAsia="Times New Roman" w:hAnsi="Times New Roman"/>
          <w:b/>
          <w:sz w:val="20"/>
          <w:szCs w:val="20"/>
          <w:lang w:eastAsia="ru-RU"/>
        </w:rPr>
      </w:pPr>
      <w:r w:rsidRPr="0072017A">
        <w:rPr>
          <w:rFonts w:ascii="Times New Roman" w:eastAsia="Times New Roman" w:hAnsi="Times New Roman"/>
          <w:b/>
          <w:color w:val="000000"/>
          <w:sz w:val="20"/>
          <w:szCs w:val="20"/>
          <w:lang w:eastAsia="ru-RU"/>
        </w:rPr>
        <w:t>своих функций</w:t>
      </w:r>
    </w:p>
    <w:p w:rsidR="007C620F" w:rsidRPr="0072017A" w:rsidRDefault="007C620F" w:rsidP="007C620F">
      <w:pPr>
        <w:spacing w:after="0" w:line="240" w:lineRule="auto"/>
        <w:jc w:val="both"/>
        <w:rPr>
          <w:rFonts w:ascii="Times New Roman" w:eastAsia="Times New Roman" w:hAnsi="Times New Roman"/>
          <w:sz w:val="20"/>
          <w:szCs w:val="20"/>
          <w:lang w:eastAsia="ru-RU"/>
        </w:rPr>
      </w:pPr>
    </w:p>
    <w:p w:rsidR="007C620F" w:rsidRPr="0072017A" w:rsidRDefault="007C620F" w:rsidP="007C620F">
      <w:pPr>
        <w:pStyle w:val="a8"/>
        <w:ind w:firstLine="708"/>
        <w:rPr>
          <w:b/>
        </w:rPr>
      </w:pPr>
      <w:r w:rsidRPr="0072017A">
        <w:t xml:space="preserve">В целях организации работы по профилактике коррупционных и иных правонарушений в администрации Кропоткинского муниципального образования, руководствуясь Федеральным законом от 25.12.2008 № 273-ФЗ "О противодействии коррупции", руководствуясь Уставом Кропоткинского муниципального образования, администрация Кропоткинского городского поселения </w:t>
      </w:r>
      <w:r w:rsidRPr="0072017A">
        <w:rPr>
          <w:b/>
        </w:rPr>
        <w:t>ПОСТАНОВЛЯЕТ:</w:t>
      </w:r>
    </w:p>
    <w:p w:rsidR="007C620F" w:rsidRPr="0072017A" w:rsidRDefault="007C620F" w:rsidP="007C620F">
      <w:pPr>
        <w:spacing w:after="0" w:line="240" w:lineRule="auto"/>
        <w:ind w:firstLine="708"/>
        <w:jc w:val="both"/>
        <w:rPr>
          <w:rFonts w:ascii="Times New Roman" w:eastAsia="Times New Roman" w:hAnsi="Times New Roman"/>
          <w:b/>
          <w:sz w:val="20"/>
          <w:szCs w:val="20"/>
          <w:lang w:eastAsia="ru-RU"/>
        </w:rPr>
      </w:pPr>
    </w:p>
    <w:p w:rsidR="007C620F" w:rsidRPr="0072017A" w:rsidRDefault="007C620F" w:rsidP="007C620F">
      <w:pPr>
        <w:spacing w:after="0" w:line="240" w:lineRule="auto"/>
        <w:ind w:firstLine="708"/>
        <w:jc w:val="both"/>
        <w:rPr>
          <w:rFonts w:ascii="Times New Roman" w:eastAsia="Times New Roman" w:hAnsi="Times New Roman"/>
          <w:sz w:val="20"/>
          <w:szCs w:val="20"/>
          <w:lang w:eastAsia="ru-RU"/>
        </w:rPr>
      </w:pPr>
      <w:r w:rsidRPr="0072017A">
        <w:rPr>
          <w:rFonts w:ascii="Times New Roman" w:eastAsia="Times New Roman" w:hAnsi="Times New Roman"/>
          <w:sz w:val="20"/>
          <w:szCs w:val="20"/>
          <w:lang w:eastAsia="ru-RU"/>
        </w:rPr>
        <w:t>1. Утвердить</w:t>
      </w:r>
      <w:r w:rsidRPr="0072017A">
        <w:rPr>
          <w:rFonts w:ascii="Times New Roman" w:eastAsia="Times New Roman" w:hAnsi="Times New Roman"/>
          <w:color w:val="000000"/>
          <w:sz w:val="20"/>
          <w:szCs w:val="20"/>
          <w:lang w:eastAsia="ru-RU"/>
        </w:rPr>
        <w:t xml:space="preserve"> Положение об оценке коррупционных рисков, возникающих при реализации администрацией Кропоткинского муниципального образования и муниципальными служащими администрации Кропоткинского муниципального образования своих функций (Приложение 1).</w:t>
      </w:r>
    </w:p>
    <w:p w:rsidR="007C620F" w:rsidRPr="0072017A" w:rsidRDefault="007C620F" w:rsidP="007C620F">
      <w:pPr>
        <w:spacing w:after="0" w:line="240" w:lineRule="auto"/>
        <w:ind w:firstLine="708"/>
        <w:jc w:val="both"/>
        <w:rPr>
          <w:rFonts w:ascii="Times New Roman" w:hAnsi="Times New Roman"/>
          <w:sz w:val="20"/>
          <w:szCs w:val="20"/>
          <w:lang w:eastAsia="ru-RU"/>
        </w:rPr>
      </w:pPr>
      <w:r w:rsidRPr="0072017A">
        <w:rPr>
          <w:rFonts w:ascii="Times New Roman" w:hAnsi="Times New Roman"/>
          <w:sz w:val="20"/>
          <w:szCs w:val="20"/>
          <w:lang w:eastAsia="ru-RU"/>
        </w:rPr>
        <w:t>2. Утвердить карту коррупционных рисков, </w:t>
      </w:r>
      <w:r w:rsidRPr="0072017A">
        <w:rPr>
          <w:rFonts w:ascii="Times New Roman" w:eastAsia="Times New Roman" w:hAnsi="Times New Roman"/>
          <w:color w:val="000000"/>
          <w:sz w:val="20"/>
          <w:szCs w:val="20"/>
          <w:lang w:eastAsia="ru-RU"/>
        </w:rPr>
        <w:t xml:space="preserve">возникающих при реализации администрацией Кропоткинского муниципального образования и муниципальными служащими администрации Кропоткинского муниципального образования своих функций </w:t>
      </w:r>
      <w:r w:rsidRPr="0072017A">
        <w:rPr>
          <w:rFonts w:ascii="Times New Roman" w:hAnsi="Times New Roman"/>
          <w:sz w:val="20"/>
          <w:szCs w:val="20"/>
          <w:lang w:eastAsia="ru-RU"/>
        </w:rPr>
        <w:t>(Приложение 2).</w:t>
      </w:r>
    </w:p>
    <w:p w:rsidR="007C620F" w:rsidRPr="0072017A" w:rsidRDefault="007C620F" w:rsidP="007C620F">
      <w:pPr>
        <w:spacing w:after="0" w:line="240" w:lineRule="auto"/>
        <w:ind w:firstLine="708"/>
        <w:jc w:val="both"/>
        <w:rPr>
          <w:rFonts w:ascii="Times New Roman" w:eastAsia="Times New Roman" w:hAnsi="Times New Roman"/>
          <w:sz w:val="20"/>
          <w:szCs w:val="20"/>
          <w:lang w:eastAsia="ru-RU"/>
        </w:rPr>
      </w:pPr>
      <w:r w:rsidRPr="0072017A">
        <w:rPr>
          <w:rFonts w:ascii="Times New Roman" w:eastAsia="Times New Roman" w:hAnsi="Times New Roman"/>
          <w:sz w:val="20"/>
          <w:szCs w:val="20"/>
          <w:lang w:eastAsia="ru-RU"/>
        </w:rPr>
        <w:t>3. Настоящее постановление подлежит официальному опубликованию в газете «Вести Кропоткин» и размещению на официальном сайте администрации Кропоткинского городского поселения.</w:t>
      </w:r>
    </w:p>
    <w:p w:rsidR="007C620F" w:rsidRPr="0072017A" w:rsidRDefault="007C620F" w:rsidP="007C620F">
      <w:pPr>
        <w:spacing w:after="0" w:line="240" w:lineRule="auto"/>
        <w:ind w:firstLine="708"/>
        <w:jc w:val="both"/>
        <w:rPr>
          <w:rFonts w:ascii="Times New Roman" w:hAnsi="Times New Roman"/>
          <w:sz w:val="20"/>
          <w:szCs w:val="20"/>
        </w:rPr>
      </w:pPr>
      <w:r w:rsidRPr="0072017A">
        <w:rPr>
          <w:rFonts w:ascii="Times New Roman" w:eastAsia="Times New Roman" w:hAnsi="Times New Roman"/>
          <w:sz w:val="20"/>
          <w:szCs w:val="20"/>
          <w:lang w:eastAsia="ru-RU"/>
        </w:rPr>
        <w:t>4. Настоящее постановление вступает в силу со дня его опубликования.</w:t>
      </w:r>
    </w:p>
    <w:p w:rsidR="007C620F" w:rsidRPr="0072017A" w:rsidRDefault="007C620F" w:rsidP="007C620F">
      <w:pPr>
        <w:overflowPunct w:val="0"/>
        <w:autoSpaceDE w:val="0"/>
        <w:autoSpaceDN w:val="0"/>
        <w:adjustRightInd w:val="0"/>
        <w:spacing w:after="0" w:line="240" w:lineRule="auto"/>
        <w:jc w:val="both"/>
        <w:rPr>
          <w:rFonts w:ascii="Times New Roman" w:eastAsia="Times New Roman" w:hAnsi="Times New Roman"/>
          <w:sz w:val="20"/>
          <w:szCs w:val="20"/>
          <w:lang w:eastAsia="ru-RU"/>
        </w:rPr>
      </w:pPr>
    </w:p>
    <w:p w:rsidR="007C620F" w:rsidRPr="0072017A" w:rsidRDefault="007C620F" w:rsidP="007C620F">
      <w:pPr>
        <w:spacing w:after="0" w:line="240" w:lineRule="auto"/>
        <w:rPr>
          <w:rFonts w:ascii="Times New Roman" w:eastAsia="Times New Roman" w:hAnsi="Times New Roman"/>
          <w:sz w:val="20"/>
          <w:szCs w:val="20"/>
          <w:lang w:eastAsia="ru-RU"/>
        </w:rPr>
      </w:pPr>
    </w:p>
    <w:p w:rsidR="007C620F" w:rsidRPr="0072017A" w:rsidRDefault="007C620F" w:rsidP="007C620F">
      <w:pPr>
        <w:spacing w:after="0" w:line="240" w:lineRule="auto"/>
        <w:rPr>
          <w:rFonts w:ascii="Times New Roman" w:eastAsia="Times New Roman" w:hAnsi="Times New Roman"/>
          <w:sz w:val="20"/>
          <w:szCs w:val="20"/>
          <w:lang w:eastAsia="ru-RU"/>
        </w:rPr>
      </w:pPr>
      <w:r w:rsidRPr="0072017A">
        <w:rPr>
          <w:rFonts w:ascii="Times New Roman" w:eastAsia="Times New Roman" w:hAnsi="Times New Roman"/>
          <w:sz w:val="20"/>
          <w:szCs w:val="20"/>
          <w:lang w:eastAsia="ru-RU"/>
        </w:rPr>
        <w:t>Глава Кропоткинского муниципального</w:t>
      </w:r>
    </w:p>
    <w:p w:rsidR="007C620F" w:rsidRPr="0072017A" w:rsidRDefault="007C620F" w:rsidP="007C620F">
      <w:pPr>
        <w:spacing w:after="0" w:line="240" w:lineRule="auto"/>
        <w:rPr>
          <w:rFonts w:ascii="Times New Roman" w:eastAsia="Times New Roman" w:hAnsi="Times New Roman"/>
          <w:sz w:val="20"/>
          <w:szCs w:val="20"/>
          <w:lang w:eastAsia="ru-RU"/>
        </w:rPr>
      </w:pPr>
      <w:r w:rsidRPr="0072017A">
        <w:rPr>
          <w:rFonts w:ascii="Times New Roman" w:eastAsia="Times New Roman" w:hAnsi="Times New Roman"/>
          <w:sz w:val="20"/>
          <w:szCs w:val="20"/>
          <w:lang w:eastAsia="ru-RU"/>
        </w:rPr>
        <w:t xml:space="preserve">образования                                                                                                </w:t>
      </w:r>
      <w:r w:rsidR="0072017A">
        <w:rPr>
          <w:rFonts w:ascii="Times New Roman" w:eastAsia="Times New Roman" w:hAnsi="Times New Roman"/>
          <w:sz w:val="20"/>
          <w:szCs w:val="20"/>
          <w:lang w:eastAsia="ru-RU"/>
        </w:rPr>
        <w:t xml:space="preserve">                                                 </w:t>
      </w:r>
      <w:r w:rsidRPr="0072017A">
        <w:rPr>
          <w:rFonts w:ascii="Times New Roman" w:eastAsia="Times New Roman" w:hAnsi="Times New Roman"/>
          <w:sz w:val="20"/>
          <w:szCs w:val="20"/>
          <w:lang w:eastAsia="ru-RU"/>
        </w:rPr>
        <w:t xml:space="preserve">        О.В. Коробов  </w:t>
      </w:r>
    </w:p>
    <w:p w:rsidR="007C620F" w:rsidRPr="0072017A" w:rsidRDefault="007C620F" w:rsidP="007C620F">
      <w:pPr>
        <w:spacing w:after="0" w:line="240" w:lineRule="auto"/>
        <w:rPr>
          <w:rFonts w:ascii="Times New Roman" w:eastAsia="Times New Roman" w:hAnsi="Times New Roman"/>
          <w:sz w:val="20"/>
          <w:szCs w:val="20"/>
          <w:lang w:eastAsia="ru-RU"/>
        </w:rPr>
      </w:pPr>
    </w:p>
    <w:p w:rsidR="007C620F" w:rsidRPr="0072017A" w:rsidRDefault="007C620F" w:rsidP="007C620F">
      <w:pPr>
        <w:spacing w:after="0" w:line="240" w:lineRule="auto"/>
        <w:rPr>
          <w:rFonts w:ascii="Times New Roman" w:eastAsia="Times New Roman" w:hAnsi="Times New Roman"/>
          <w:sz w:val="20"/>
          <w:szCs w:val="20"/>
          <w:lang w:eastAsia="ru-RU"/>
        </w:rPr>
      </w:pPr>
    </w:p>
    <w:p w:rsidR="007C620F" w:rsidRPr="0072017A" w:rsidRDefault="007C620F" w:rsidP="007C620F">
      <w:pPr>
        <w:spacing w:after="0" w:line="240" w:lineRule="auto"/>
        <w:rPr>
          <w:rFonts w:ascii="Times New Roman" w:eastAsia="Times New Roman" w:hAnsi="Times New Roman"/>
          <w:sz w:val="20"/>
          <w:szCs w:val="20"/>
          <w:lang w:eastAsia="ru-RU"/>
        </w:rPr>
      </w:pPr>
    </w:p>
    <w:p w:rsidR="007C620F" w:rsidRPr="0072017A" w:rsidRDefault="007C620F" w:rsidP="007C620F">
      <w:pPr>
        <w:spacing w:after="0" w:line="240" w:lineRule="auto"/>
        <w:rPr>
          <w:rFonts w:ascii="Times New Roman" w:eastAsia="Times New Roman" w:hAnsi="Times New Roman"/>
          <w:sz w:val="20"/>
          <w:szCs w:val="20"/>
          <w:lang w:eastAsia="ru-RU"/>
        </w:rPr>
      </w:pPr>
    </w:p>
    <w:p w:rsidR="007C620F" w:rsidRPr="0072017A" w:rsidRDefault="007C620F" w:rsidP="007C620F">
      <w:pPr>
        <w:spacing w:after="0" w:line="240" w:lineRule="auto"/>
        <w:jc w:val="right"/>
        <w:rPr>
          <w:rFonts w:ascii="Times New Roman" w:eastAsia="Times New Roman" w:hAnsi="Times New Roman"/>
          <w:sz w:val="20"/>
          <w:szCs w:val="20"/>
          <w:lang w:eastAsia="ru-RU"/>
        </w:rPr>
      </w:pPr>
      <w:r w:rsidRPr="0072017A">
        <w:rPr>
          <w:rFonts w:ascii="Times New Roman" w:eastAsia="Times New Roman" w:hAnsi="Times New Roman"/>
          <w:sz w:val="20"/>
          <w:szCs w:val="20"/>
          <w:lang w:eastAsia="ru-RU"/>
        </w:rPr>
        <w:t>Приложение 1</w:t>
      </w:r>
    </w:p>
    <w:p w:rsidR="007C620F" w:rsidRPr="0072017A" w:rsidRDefault="007C620F" w:rsidP="007C620F">
      <w:pPr>
        <w:spacing w:after="0" w:line="240" w:lineRule="auto"/>
        <w:jc w:val="right"/>
        <w:rPr>
          <w:rFonts w:ascii="Times New Roman" w:eastAsia="Times New Roman" w:hAnsi="Times New Roman"/>
          <w:sz w:val="20"/>
          <w:szCs w:val="20"/>
          <w:lang w:eastAsia="ru-RU"/>
        </w:rPr>
      </w:pPr>
      <w:r w:rsidRPr="0072017A">
        <w:rPr>
          <w:rFonts w:ascii="Times New Roman" w:eastAsia="Times New Roman" w:hAnsi="Times New Roman"/>
          <w:sz w:val="20"/>
          <w:szCs w:val="20"/>
          <w:lang w:eastAsia="ru-RU"/>
        </w:rPr>
        <w:t>к постановлению администрации Кропоткинского</w:t>
      </w:r>
    </w:p>
    <w:p w:rsidR="007C620F" w:rsidRPr="0072017A" w:rsidRDefault="007C620F" w:rsidP="007C620F">
      <w:pPr>
        <w:spacing w:after="0" w:line="240" w:lineRule="auto"/>
        <w:jc w:val="right"/>
        <w:rPr>
          <w:rFonts w:ascii="Times New Roman" w:eastAsia="Times New Roman" w:hAnsi="Times New Roman"/>
          <w:sz w:val="20"/>
          <w:szCs w:val="20"/>
          <w:lang w:eastAsia="ru-RU"/>
        </w:rPr>
      </w:pPr>
      <w:r w:rsidRPr="0072017A">
        <w:rPr>
          <w:rFonts w:ascii="Times New Roman" w:eastAsia="Times New Roman" w:hAnsi="Times New Roman"/>
          <w:sz w:val="20"/>
          <w:szCs w:val="20"/>
          <w:lang w:eastAsia="ru-RU"/>
        </w:rPr>
        <w:t>городского поселения от 15 января 2024 г. № 8-п</w:t>
      </w:r>
    </w:p>
    <w:p w:rsidR="007C620F" w:rsidRPr="0072017A" w:rsidRDefault="007C620F" w:rsidP="007C620F">
      <w:pPr>
        <w:spacing w:after="0" w:line="240" w:lineRule="auto"/>
        <w:rPr>
          <w:rFonts w:ascii="Times New Roman" w:eastAsia="Times New Roman" w:hAnsi="Times New Roman"/>
          <w:sz w:val="20"/>
          <w:szCs w:val="20"/>
          <w:lang w:eastAsia="ru-RU"/>
        </w:rPr>
      </w:pPr>
    </w:p>
    <w:p w:rsidR="007C620F" w:rsidRPr="0072017A" w:rsidRDefault="007C620F" w:rsidP="007C620F">
      <w:pPr>
        <w:pStyle w:val="a8"/>
        <w:jc w:val="center"/>
        <w:rPr>
          <w:b/>
        </w:rPr>
      </w:pPr>
      <w:r w:rsidRPr="0072017A">
        <w:rPr>
          <w:b/>
        </w:rPr>
        <w:lastRenderedPageBreak/>
        <w:t>Положение об оценке коррупционных рисков, возникающих при реализации администрацией Кропоткинского муниципального образования и муниципальными служащими администрации Кропоткинского муниципального образования своих функций</w:t>
      </w:r>
    </w:p>
    <w:p w:rsidR="007C620F" w:rsidRPr="0072017A" w:rsidRDefault="007C620F" w:rsidP="007C620F">
      <w:pPr>
        <w:pStyle w:val="a8"/>
        <w:jc w:val="center"/>
        <w:rPr>
          <w:b/>
        </w:rPr>
      </w:pPr>
    </w:p>
    <w:p w:rsidR="007C620F" w:rsidRPr="0072017A" w:rsidRDefault="007C620F" w:rsidP="007C620F">
      <w:pPr>
        <w:pStyle w:val="a8"/>
      </w:pPr>
    </w:p>
    <w:p w:rsidR="007C620F" w:rsidRPr="0072017A" w:rsidRDefault="007C620F" w:rsidP="007C620F">
      <w:pPr>
        <w:pStyle w:val="a8"/>
        <w:jc w:val="center"/>
        <w:rPr>
          <w:b/>
        </w:rPr>
      </w:pPr>
      <w:r w:rsidRPr="0072017A">
        <w:rPr>
          <w:b/>
        </w:rPr>
        <w:t>Общие положения</w:t>
      </w:r>
    </w:p>
    <w:p w:rsidR="007C620F" w:rsidRPr="0072017A" w:rsidRDefault="007C620F" w:rsidP="007C620F">
      <w:pPr>
        <w:pStyle w:val="a8"/>
        <w:rPr>
          <w:b/>
        </w:rPr>
      </w:pPr>
    </w:p>
    <w:p w:rsidR="007C620F" w:rsidRPr="0072017A" w:rsidRDefault="007C620F" w:rsidP="007C620F">
      <w:pPr>
        <w:pStyle w:val="a8"/>
        <w:ind w:firstLine="708"/>
      </w:pPr>
      <w:r w:rsidRPr="0072017A">
        <w:t xml:space="preserve">1.1. Оценка коррупционных рисков является важнейшим элементом антикоррупционной политики </w:t>
      </w:r>
      <w:r w:rsidRPr="0072017A">
        <w:rPr>
          <w:spacing w:val="1"/>
        </w:rPr>
        <w:t xml:space="preserve">Администрации Кропоткинского </w:t>
      </w:r>
      <w:r w:rsidRPr="0072017A">
        <w:t>муниципального образования (далее – Администрация), позволяющая обеспечить соответствие реализуемых антикоррупционных мероприятий специфике деятельности Администрации и рационально использовать ресурсы, направляемые на проведение работы по профилактике коррупции в Администрации.</w:t>
      </w:r>
    </w:p>
    <w:p w:rsidR="007C620F" w:rsidRPr="0072017A" w:rsidRDefault="007C620F" w:rsidP="007C620F">
      <w:pPr>
        <w:pStyle w:val="a8"/>
        <w:ind w:firstLine="708"/>
      </w:pPr>
      <w:r w:rsidRPr="0072017A">
        <w:t>1.2. Целью оценки коррупционных рисков является определение конкретных процессов и видов деятельности Администрации, при реализации которых наиболее высока вероятность совершения работниками Администрации коррупционных правонарушений, как в целях получения личной выгоды, так и в целях получения выгоды Администрацией.</w:t>
      </w:r>
    </w:p>
    <w:p w:rsidR="007C620F" w:rsidRPr="0072017A" w:rsidRDefault="007C620F" w:rsidP="007C620F">
      <w:pPr>
        <w:pStyle w:val="a8"/>
        <w:ind w:firstLine="708"/>
      </w:pPr>
      <w:r w:rsidRPr="0072017A">
        <w:t>1.3. Настоящее Положение разработано 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Устава Кропоткинского муниципального образования и других правовых актов Администрации.</w:t>
      </w:r>
    </w:p>
    <w:p w:rsidR="007C620F" w:rsidRPr="0072017A" w:rsidRDefault="007C620F" w:rsidP="007C620F">
      <w:pPr>
        <w:pStyle w:val="a8"/>
      </w:pPr>
    </w:p>
    <w:p w:rsidR="007C620F" w:rsidRPr="0072017A" w:rsidRDefault="007C620F" w:rsidP="007C620F">
      <w:pPr>
        <w:pStyle w:val="a8"/>
        <w:jc w:val="center"/>
        <w:rPr>
          <w:b/>
        </w:rPr>
      </w:pPr>
      <w:r w:rsidRPr="0072017A">
        <w:rPr>
          <w:b/>
        </w:rPr>
        <w:t>2. Порядок оценки коррупционных рисков</w:t>
      </w:r>
    </w:p>
    <w:p w:rsidR="007C620F" w:rsidRPr="0072017A" w:rsidRDefault="007C620F" w:rsidP="007C620F">
      <w:pPr>
        <w:pStyle w:val="a8"/>
        <w:rPr>
          <w:b/>
        </w:rPr>
      </w:pPr>
    </w:p>
    <w:p w:rsidR="007C620F" w:rsidRPr="0072017A" w:rsidRDefault="007C620F" w:rsidP="007C620F">
      <w:pPr>
        <w:pStyle w:val="a8"/>
        <w:ind w:firstLine="708"/>
      </w:pPr>
      <w:r w:rsidRPr="0072017A">
        <w:t>2.1. Оценка коррупционных рисков в деятельности Администрации проводится как на стадии разработки антикоррупционной политики, так и после её утверждения на регулярной основе ежегодно до 30 ноября.</w:t>
      </w:r>
    </w:p>
    <w:p w:rsidR="007C620F" w:rsidRPr="0072017A" w:rsidRDefault="007C620F" w:rsidP="007C620F">
      <w:pPr>
        <w:pStyle w:val="a8"/>
        <w:ind w:firstLine="708"/>
      </w:pPr>
      <w:r w:rsidRPr="0072017A">
        <w:t xml:space="preserve">На основании оценки коррупционных рисков составляется перечень </w:t>
      </w:r>
      <w:proofErr w:type="spellStart"/>
      <w:r w:rsidRPr="0072017A">
        <w:t>коррупционно</w:t>
      </w:r>
      <w:proofErr w:type="spellEnd"/>
      <w:r w:rsidRPr="0072017A">
        <w:t>-опасных функций, и разрабатывается комплекс мер по устранению или минимизации коррупционных рисков.</w:t>
      </w:r>
    </w:p>
    <w:p w:rsidR="007C620F" w:rsidRPr="0072017A" w:rsidRDefault="007C620F" w:rsidP="007C620F">
      <w:pPr>
        <w:pStyle w:val="a8"/>
        <w:ind w:firstLine="708"/>
      </w:pPr>
      <w:r w:rsidRPr="0072017A">
        <w:t xml:space="preserve">2.2. Оценку коррупционных рисков в деятельности Администрации </w:t>
      </w:r>
      <w:r w:rsidRPr="0072017A">
        <w:rPr>
          <w:color w:val="2D2D2D"/>
          <w:spacing w:val="1"/>
        </w:rPr>
        <w:t>осуществляют должностные лица, ответственные за профилактику коррупционных и иных правонарушений в Администрации</w:t>
      </w:r>
      <w:r w:rsidRPr="0072017A">
        <w:t>.</w:t>
      </w:r>
    </w:p>
    <w:p w:rsidR="007C620F" w:rsidRPr="0072017A" w:rsidRDefault="007C620F" w:rsidP="007C620F">
      <w:pPr>
        <w:pStyle w:val="a8"/>
        <w:ind w:firstLine="708"/>
      </w:pPr>
      <w:r w:rsidRPr="0072017A">
        <w:t>2.3. Этапы проведения оценки коррупционных рисков:</w:t>
      </w:r>
    </w:p>
    <w:p w:rsidR="007C620F" w:rsidRPr="0072017A" w:rsidRDefault="007C620F" w:rsidP="007C620F">
      <w:pPr>
        <w:pStyle w:val="a8"/>
        <w:ind w:firstLine="708"/>
      </w:pPr>
      <w:r w:rsidRPr="0072017A">
        <w:t xml:space="preserve">Провести анализ деятельности </w:t>
      </w:r>
      <w:r w:rsidRPr="0072017A">
        <w:rPr>
          <w:color w:val="2D2D2D"/>
          <w:spacing w:val="1"/>
        </w:rPr>
        <w:t>Администрации</w:t>
      </w:r>
      <w:r w:rsidRPr="0072017A">
        <w:t>, выделив:</w:t>
      </w:r>
    </w:p>
    <w:p w:rsidR="007C620F" w:rsidRPr="0072017A" w:rsidRDefault="007C620F" w:rsidP="007C620F">
      <w:pPr>
        <w:pStyle w:val="a8"/>
      </w:pPr>
      <w:r w:rsidRPr="0072017A">
        <w:t>отдельные процессы;</w:t>
      </w:r>
    </w:p>
    <w:p w:rsidR="007C620F" w:rsidRPr="0072017A" w:rsidRDefault="007C620F" w:rsidP="007C620F">
      <w:pPr>
        <w:pStyle w:val="a8"/>
      </w:pPr>
      <w:r w:rsidRPr="0072017A">
        <w:t>составные элементы процессов (</w:t>
      </w:r>
      <w:proofErr w:type="spellStart"/>
      <w:r w:rsidRPr="0072017A">
        <w:t>подпроцессы</w:t>
      </w:r>
      <w:proofErr w:type="spellEnd"/>
      <w:r w:rsidRPr="0072017A">
        <w:t>).</w:t>
      </w:r>
    </w:p>
    <w:p w:rsidR="007C620F" w:rsidRPr="0072017A" w:rsidRDefault="007C620F" w:rsidP="007C620F">
      <w:pPr>
        <w:pStyle w:val="a8"/>
        <w:ind w:firstLine="708"/>
      </w:pPr>
      <w:r w:rsidRPr="0072017A">
        <w:t>Выделить «критические точки» (элементы (</w:t>
      </w:r>
      <w:proofErr w:type="spellStart"/>
      <w:r w:rsidRPr="0072017A">
        <w:t>подпроцессы</w:t>
      </w:r>
      <w:proofErr w:type="spellEnd"/>
      <w:r w:rsidRPr="0072017A">
        <w:t>), при реализации которых наиболее вероятно возникновение коррупционных правонарушений).</w:t>
      </w:r>
    </w:p>
    <w:p w:rsidR="007C620F" w:rsidRPr="0072017A" w:rsidRDefault="007C620F" w:rsidP="007C620F">
      <w:pPr>
        <w:pStyle w:val="a8"/>
        <w:ind w:firstLine="708"/>
      </w:pPr>
      <w:r w:rsidRPr="0072017A">
        <w:t xml:space="preserve">Составить для </w:t>
      </w:r>
      <w:proofErr w:type="spellStart"/>
      <w:r w:rsidRPr="0072017A">
        <w:t>подпроцессов</w:t>
      </w:r>
      <w:proofErr w:type="spellEnd"/>
      <w:r w:rsidRPr="0072017A">
        <w:t>, реализация которых связана с коррупционным риском, описание возможных коррупционных правонарушений, включающее:</w:t>
      </w:r>
    </w:p>
    <w:p w:rsidR="007C620F" w:rsidRPr="0072017A" w:rsidRDefault="007C620F" w:rsidP="007C620F">
      <w:pPr>
        <w:pStyle w:val="a8"/>
        <w:ind w:firstLine="708"/>
      </w:pPr>
      <w:r w:rsidRPr="0072017A">
        <w:t xml:space="preserve">характеристику выгоды или преимущество, которое может быть получено работником </w:t>
      </w:r>
      <w:r w:rsidRPr="0072017A">
        <w:rPr>
          <w:color w:val="2D2D2D"/>
          <w:spacing w:val="1"/>
        </w:rPr>
        <w:t>Администрации</w:t>
      </w:r>
      <w:r w:rsidRPr="0072017A">
        <w:t xml:space="preserve"> или </w:t>
      </w:r>
      <w:r w:rsidRPr="0072017A">
        <w:rPr>
          <w:color w:val="2D2D2D"/>
          <w:spacing w:val="1"/>
        </w:rPr>
        <w:t>Администрацией</w:t>
      </w:r>
      <w:r w:rsidRPr="0072017A">
        <w:t xml:space="preserve"> при совершении коррупционного правонарушения; </w:t>
      </w:r>
    </w:p>
    <w:p w:rsidR="007C620F" w:rsidRPr="0072017A" w:rsidRDefault="007C620F" w:rsidP="007C620F">
      <w:pPr>
        <w:pStyle w:val="a8"/>
        <w:ind w:firstLine="708"/>
      </w:pPr>
      <w:r w:rsidRPr="0072017A">
        <w:t xml:space="preserve">должности в </w:t>
      </w:r>
      <w:r w:rsidRPr="0072017A">
        <w:rPr>
          <w:color w:val="2D2D2D"/>
          <w:spacing w:val="1"/>
        </w:rPr>
        <w:t>Администрации</w:t>
      </w:r>
      <w:r w:rsidRPr="0072017A">
        <w:t xml:space="preserve">, которые являются «ключевыми» для совершения коррупционного правонарушения (потенциально </w:t>
      </w:r>
      <w:proofErr w:type="spellStart"/>
      <w:r w:rsidRPr="0072017A">
        <w:t>коррупциогенные</w:t>
      </w:r>
      <w:proofErr w:type="spellEnd"/>
      <w:r w:rsidRPr="0072017A">
        <w:t xml:space="preserve"> должности);</w:t>
      </w:r>
    </w:p>
    <w:p w:rsidR="007C620F" w:rsidRPr="0072017A" w:rsidRDefault="007C620F" w:rsidP="007C620F">
      <w:pPr>
        <w:pStyle w:val="a8"/>
      </w:pPr>
      <w:r w:rsidRPr="0072017A">
        <w:t>возможные формы осуществления коррупционных платежей (денежное вознаграждение, услуги, преимущества и т.д.).</w:t>
      </w:r>
    </w:p>
    <w:p w:rsidR="007C620F" w:rsidRPr="0072017A" w:rsidRDefault="007C620F" w:rsidP="007C620F">
      <w:pPr>
        <w:pStyle w:val="a8"/>
        <w:ind w:firstLine="708"/>
      </w:pPr>
      <w:r w:rsidRPr="0072017A">
        <w:t xml:space="preserve">Разработать на основании проведенного анализа карту коррупционных рисков </w:t>
      </w:r>
      <w:r w:rsidRPr="0072017A">
        <w:rPr>
          <w:color w:val="2D2D2D"/>
          <w:spacing w:val="1"/>
        </w:rPr>
        <w:t>Администрации</w:t>
      </w:r>
      <w:r w:rsidRPr="0072017A">
        <w:t xml:space="preserve"> (сводное описание «критических точек» и возможных коррупционных правонарушений).</w:t>
      </w:r>
    </w:p>
    <w:p w:rsidR="007C620F" w:rsidRPr="0072017A" w:rsidRDefault="007C620F" w:rsidP="007C620F">
      <w:pPr>
        <w:pStyle w:val="a8"/>
        <w:ind w:firstLine="708"/>
      </w:pPr>
      <w:r w:rsidRPr="0072017A">
        <w:t xml:space="preserve">Сформировать перечень должностей, связанных с высоким коррупционным риском. В отношении работников </w:t>
      </w:r>
      <w:r w:rsidRPr="0072017A">
        <w:rPr>
          <w:color w:val="2D2D2D"/>
          <w:spacing w:val="1"/>
        </w:rPr>
        <w:t>Администрации</w:t>
      </w:r>
      <w:r w:rsidRPr="0072017A">
        <w:t>, замещающих такие должности, устанавливаются специальные антикоррупционные процедуры и требования</w:t>
      </w:r>
      <w:r w:rsidRPr="0072017A">
        <w:rPr>
          <w:i/>
        </w:rPr>
        <w:t>.</w:t>
      </w:r>
    </w:p>
    <w:p w:rsidR="007C620F" w:rsidRPr="0072017A" w:rsidRDefault="007C620F" w:rsidP="007C620F">
      <w:pPr>
        <w:pStyle w:val="a8"/>
        <w:ind w:firstLine="708"/>
      </w:pPr>
      <w:r w:rsidRPr="0072017A">
        <w:t>Разработать комплекс мер по устранению или минимизации коррупционных рисков. Такие меры разрабатываются для каждой «критической точки». В зависимости от специфики конкретного процесса такие меры включают:</w:t>
      </w:r>
    </w:p>
    <w:p w:rsidR="007C620F" w:rsidRPr="0072017A" w:rsidRDefault="007C620F" w:rsidP="007C620F">
      <w:pPr>
        <w:pStyle w:val="a8"/>
        <w:ind w:firstLine="708"/>
      </w:pPr>
      <w:r w:rsidRPr="0072017A">
        <w:t xml:space="preserve">проведение обучающих мероприятий для работников </w:t>
      </w:r>
      <w:r w:rsidRPr="0072017A">
        <w:rPr>
          <w:color w:val="2D2D2D"/>
          <w:spacing w:val="1"/>
        </w:rPr>
        <w:t>Администрации</w:t>
      </w:r>
      <w:r w:rsidRPr="0072017A">
        <w:t xml:space="preserve"> по вопросам противодействия коррупции;</w:t>
      </w:r>
    </w:p>
    <w:p w:rsidR="007C620F" w:rsidRPr="0072017A" w:rsidRDefault="007C620F" w:rsidP="007C620F">
      <w:pPr>
        <w:pStyle w:val="a8"/>
        <w:ind w:firstLine="708"/>
      </w:pPr>
      <w:r w:rsidRPr="0072017A">
        <w:t>создание форм отчетности по результатам принятых решений (например, ежегодный отчет о деятельности, о реализации программы и т.д.);</w:t>
      </w:r>
    </w:p>
    <w:p w:rsidR="007C620F" w:rsidRPr="0072017A" w:rsidRDefault="007C620F" w:rsidP="007C620F">
      <w:pPr>
        <w:pStyle w:val="a8"/>
        <w:ind w:firstLine="708"/>
      </w:pPr>
      <w:r w:rsidRPr="0072017A">
        <w:t>внедрение систем электронного взаимодействия с гражданами и организациями;</w:t>
      </w:r>
    </w:p>
    <w:p w:rsidR="007C620F" w:rsidRPr="0072017A" w:rsidRDefault="007C620F" w:rsidP="007C620F">
      <w:pPr>
        <w:pStyle w:val="a8"/>
        <w:ind w:firstLine="708"/>
      </w:pPr>
      <w:r w:rsidRPr="0072017A">
        <w:t xml:space="preserve">осуществление внутреннего контроля за исполнением работниками </w:t>
      </w:r>
      <w:r w:rsidRPr="0072017A">
        <w:rPr>
          <w:color w:val="2D2D2D"/>
          <w:spacing w:val="1"/>
        </w:rPr>
        <w:t>Администрации</w:t>
      </w:r>
      <w:r w:rsidRPr="0072017A">
        <w:t xml:space="preserve"> своих обязанностей (проверочные мероприятия на основании поступившей информации о проявлениях коррупции);</w:t>
      </w:r>
    </w:p>
    <w:p w:rsidR="007C620F" w:rsidRPr="0072017A" w:rsidRDefault="007C620F" w:rsidP="007C620F">
      <w:pPr>
        <w:pStyle w:val="a8"/>
        <w:ind w:firstLine="708"/>
      </w:pPr>
      <w:r w:rsidRPr="0072017A">
        <w:t xml:space="preserve">регламентация сроков и порядка реализации </w:t>
      </w:r>
      <w:proofErr w:type="spellStart"/>
      <w:r w:rsidRPr="0072017A">
        <w:t>подпроцессов</w:t>
      </w:r>
      <w:proofErr w:type="spellEnd"/>
      <w:r w:rsidRPr="0072017A">
        <w:t xml:space="preserve"> с повышенным уровнем коррупционной уязвимости.</w:t>
      </w:r>
    </w:p>
    <w:p w:rsidR="007C620F" w:rsidRPr="0072017A" w:rsidRDefault="007C620F" w:rsidP="007C620F">
      <w:pPr>
        <w:pStyle w:val="a8"/>
        <w:rPr>
          <w:b/>
        </w:rPr>
      </w:pPr>
    </w:p>
    <w:p w:rsidR="007C620F" w:rsidRPr="0072017A" w:rsidRDefault="007C620F" w:rsidP="007C620F">
      <w:pPr>
        <w:pStyle w:val="a8"/>
        <w:jc w:val="center"/>
        <w:rPr>
          <w:b/>
        </w:rPr>
      </w:pPr>
      <w:r w:rsidRPr="0072017A">
        <w:rPr>
          <w:b/>
        </w:rPr>
        <w:t>3. Карта коррупционных рисков</w:t>
      </w:r>
    </w:p>
    <w:p w:rsidR="007C620F" w:rsidRPr="0072017A" w:rsidRDefault="007C620F" w:rsidP="007C620F">
      <w:pPr>
        <w:pStyle w:val="a8"/>
        <w:rPr>
          <w:b/>
        </w:rPr>
      </w:pPr>
    </w:p>
    <w:p w:rsidR="007C620F" w:rsidRPr="0072017A" w:rsidRDefault="007C620F" w:rsidP="007C620F">
      <w:pPr>
        <w:pStyle w:val="a8"/>
        <w:ind w:firstLine="708"/>
      </w:pPr>
      <w:r w:rsidRPr="0072017A">
        <w:t>3.1. Карта коррупционных рисков (далее – Карта) содержит:</w:t>
      </w:r>
    </w:p>
    <w:p w:rsidR="007C620F" w:rsidRPr="0072017A" w:rsidRDefault="007C620F" w:rsidP="007C620F">
      <w:pPr>
        <w:pStyle w:val="a8"/>
        <w:ind w:firstLine="708"/>
      </w:pPr>
      <w:r w:rsidRPr="0072017A">
        <w:t>зоны повышенного коррупционного риска (</w:t>
      </w:r>
      <w:proofErr w:type="spellStart"/>
      <w:r w:rsidRPr="0072017A">
        <w:t>коррупционно</w:t>
      </w:r>
      <w:proofErr w:type="spellEnd"/>
      <w:r w:rsidRPr="0072017A">
        <w:t>-опасные функции и полномочия), которые считаются наиболее предрасполагающими к возникновению коррупционных правонарушений;</w:t>
      </w:r>
    </w:p>
    <w:p w:rsidR="007C620F" w:rsidRPr="0072017A" w:rsidRDefault="007C620F" w:rsidP="007C620F">
      <w:pPr>
        <w:pStyle w:val="a8"/>
        <w:ind w:firstLine="708"/>
      </w:pPr>
      <w:r w:rsidRPr="0072017A">
        <w:t xml:space="preserve">перечень должностей </w:t>
      </w:r>
      <w:r w:rsidRPr="0072017A">
        <w:rPr>
          <w:color w:val="2D2D2D"/>
          <w:spacing w:val="1"/>
        </w:rPr>
        <w:t>Администрации</w:t>
      </w:r>
      <w:r w:rsidRPr="0072017A">
        <w:t xml:space="preserve">, связанных с определенной зоной повышенного коррупционного риска (с реализацией </w:t>
      </w:r>
      <w:proofErr w:type="spellStart"/>
      <w:r w:rsidRPr="0072017A">
        <w:t>коррупционно</w:t>
      </w:r>
      <w:proofErr w:type="spellEnd"/>
      <w:r w:rsidRPr="0072017A">
        <w:t>-опасных функций и полномочий);</w:t>
      </w:r>
    </w:p>
    <w:p w:rsidR="007C620F" w:rsidRPr="0072017A" w:rsidRDefault="007C620F" w:rsidP="007C620F">
      <w:pPr>
        <w:pStyle w:val="a8"/>
        <w:ind w:firstLine="708"/>
      </w:pPr>
      <w:r w:rsidRPr="0072017A">
        <w:t>типовые ситуации, характеризующие выгоды или преимущества, которые могут быть получены отдельными работниками при совершении коррупционного правонарушения;</w:t>
      </w:r>
    </w:p>
    <w:p w:rsidR="007C620F" w:rsidRPr="0072017A" w:rsidRDefault="007C620F" w:rsidP="007C620F">
      <w:pPr>
        <w:pStyle w:val="a8"/>
        <w:ind w:firstLine="708"/>
      </w:pPr>
      <w:r w:rsidRPr="0072017A">
        <w:t xml:space="preserve">меры по устранению или минимизации </w:t>
      </w:r>
      <w:proofErr w:type="spellStart"/>
      <w:r w:rsidRPr="0072017A">
        <w:t>коррупционно</w:t>
      </w:r>
      <w:proofErr w:type="spellEnd"/>
      <w:r w:rsidRPr="0072017A">
        <w:t>-опасных функций.</w:t>
      </w:r>
    </w:p>
    <w:p w:rsidR="007C620F" w:rsidRPr="0072017A" w:rsidRDefault="007C620F" w:rsidP="007C620F">
      <w:pPr>
        <w:pStyle w:val="a8"/>
        <w:ind w:firstLine="708"/>
      </w:pPr>
      <w:r w:rsidRPr="0072017A">
        <w:t>3.2. Изменению карта подлежит:</w:t>
      </w:r>
    </w:p>
    <w:p w:rsidR="007C620F" w:rsidRPr="0072017A" w:rsidRDefault="007C620F" w:rsidP="007C620F">
      <w:pPr>
        <w:pStyle w:val="a8"/>
        <w:ind w:firstLine="708"/>
      </w:pPr>
      <w:r w:rsidRPr="0072017A">
        <w:t xml:space="preserve">по результатам ежегодного проведения оценки коррупционных рисков в </w:t>
      </w:r>
      <w:r w:rsidRPr="0072017A">
        <w:rPr>
          <w:color w:val="2D2D2D"/>
          <w:spacing w:val="1"/>
        </w:rPr>
        <w:t>Администрации</w:t>
      </w:r>
      <w:r w:rsidRPr="0072017A">
        <w:t>;</w:t>
      </w:r>
    </w:p>
    <w:p w:rsidR="007C620F" w:rsidRPr="0072017A" w:rsidRDefault="007C620F" w:rsidP="007C620F">
      <w:pPr>
        <w:pStyle w:val="a8"/>
        <w:ind w:firstLine="708"/>
      </w:pPr>
      <w:r w:rsidRPr="0072017A">
        <w:t xml:space="preserve">в случае внесения изменений в должностные инструкции работников </w:t>
      </w:r>
      <w:r w:rsidRPr="0072017A">
        <w:rPr>
          <w:color w:val="2D2D2D"/>
          <w:spacing w:val="1"/>
        </w:rPr>
        <w:t>Администрации</w:t>
      </w:r>
      <w:r w:rsidRPr="0072017A">
        <w:t xml:space="preserve">, должности которых указаны в Карте или учредительные документы </w:t>
      </w:r>
      <w:r w:rsidRPr="0072017A">
        <w:rPr>
          <w:color w:val="2D2D2D"/>
          <w:spacing w:val="1"/>
        </w:rPr>
        <w:t>Администрации</w:t>
      </w:r>
      <w:r w:rsidRPr="0072017A">
        <w:t>;</w:t>
      </w:r>
    </w:p>
    <w:p w:rsidR="007C620F" w:rsidRPr="0072017A" w:rsidRDefault="007C620F" w:rsidP="007C620F">
      <w:pPr>
        <w:pStyle w:val="a8"/>
        <w:ind w:firstLine="708"/>
      </w:pPr>
      <w:r w:rsidRPr="0072017A">
        <w:t xml:space="preserve">в случае выявления фактов коррупции в </w:t>
      </w:r>
      <w:r w:rsidRPr="0072017A">
        <w:rPr>
          <w:color w:val="2D2D2D"/>
          <w:spacing w:val="1"/>
        </w:rPr>
        <w:t>Администрации</w:t>
      </w:r>
      <w:r w:rsidRPr="0072017A">
        <w:t>.</w:t>
      </w:r>
    </w:p>
    <w:p w:rsidR="007C620F" w:rsidRPr="0072017A" w:rsidRDefault="007C620F" w:rsidP="007C620F">
      <w:pPr>
        <w:pStyle w:val="a8"/>
      </w:pPr>
    </w:p>
    <w:p w:rsidR="007C620F" w:rsidRPr="0072017A" w:rsidRDefault="007C620F" w:rsidP="007C620F">
      <w:pPr>
        <w:pStyle w:val="a8"/>
      </w:pPr>
    </w:p>
    <w:p w:rsidR="007C620F" w:rsidRPr="0072017A" w:rsidRDefault="007C620F" w:rsidP="007C620F">
      <w:pPr>
        <w:pStyle w:val="a8"/>
      </w:pPr>
    </w:p>
    <w:p w:rsidR="007C620F" w:rsidRPr="0072017A" w:rsidRDefault="007C620F" w:rsidP="007C620F">
      <w:pPr>
        <w:pStyle w:val="a8"/>
      </w:pPr>
    </w:p>
    <w:p w:rsidR="007C620F" w:rsidRPr="0072017A" w:rsidRDefault="007C620F" w:rsidP="007C620F">
      <w:pPr>
        <w:pStyle w:val="a8"/>
      </w:pPr>
    </w:p>
    <w:p w:rsidR="007C620F" w:rsidRPr="0072017A" w:rsidRDefault="007C620F" w:rsidP="007C620F">
      <w:pPr>
        <w:pStyle w:val="a8"/>
      </w:pPr>
    </w:p>
    <w:p w:rsidR="007C620F" w:rsidRPr="0072017A" w:rsidRDefault="007C620F" w:rsidP="007C620F">
      <w:pPr>
        <w:pStyle w:val="a8"/>
      </w:pPr>
    </w:p>
    <w:p w:rsidR="007C620F" w:rsidRPr="0072017A" w:rsidRDefault="007C620F" w:rsidP="007C620F">
      <w:pPr>
        <w:pStyle w:val="a8"/>
      </w:pPr>
    </w:p>
    <w:p w:rsidR="007C620F" w:rsidRPr="0072017A" w:rsidRDefault="007C620F" w:rsidP="007C620F">
      <w:pPr>
        <w:pStyle w:val="a8"/>
      </w:pPr>
    </w:p>
    <w:p w:rsidR="007C620F" w:rsidRPr="0072017A" w:rsidRDefault="007C620F" w:rsidP="007C620F">
      <w:pPr>
        <w:pStyle w:val="a8"/>
      </w:pPr>
    </w:p>
    <w:p w:rsidR="007C620F" w:rsidRDefault="007C620F" w:rsidP="007C620F">
      <w:pPr>
        <w:spacing w:after="0" w:line="240" w:lineRule="auto"/>
        <w:jc w:val="right"/>
        <w:rPr>
          <w:rFonts w:ascii="Times New Roman" w:eastAsia="Times New Roman" w:hAnsi="Times New Roman"/>
          <w:sz w:val="24"/>
          <w:szCs w:val="24"/>
          <w:lang w:eastAsia="ru-RU"/>
        </w:rPr>
        <w:sectPr w:rsidR="007C620F" w:rsidSect="0072017A">
          <w:footerReference w:type="default" r:id="rId8"/>
          <w:pgSz w:w="11906" w:h="16838"/>
          <w:pgMar w:top="1134" w:right="850" w:bottom="1134" w:left="1134" w:header="708" w:footer="708" w:gutter="0"/>
          <w:cols w:space="708"/>
          <w:docGrid w:linePitch="360"/>
        </w:sectPr>
      </w:pPr>
    </w:p>
    <w:p w:rsidR="007C620F" w:rsidRPr="008E7B01" w:rsidRDefault="007C620F" w:rsidP="007C620F">
      <w:pPr>
        <w:spacing w:after="0" w:line="240" w:lineRule="auto"/>
        <w:jc w:val="right"/>
        <w:rPr>
          <w:rFonts w:ascii="Times New Roman" w:eastAsia="Times New Roman" w:hAnsi="Times New Roman"/>
          <w:sz w:val="20"/>
          <w:szCs w:val="20"/>
          <w:lang w:eastAsia="ru-RU"/>
        </w:rPr>
      </w:pPr>
      <w:r w:rsidRPr="008E7B01">
        <w:rPr>
          <w:rFonts w:ascii="Times New Roman" w:eastAsia="Times New Roman" w:hAnsi="Times New Roman"/>
          <w:sz w:val="20"/>
          <w:szCs w:val="20"/>
          <w:lang w:eastAsia="ru-RU"/>
        </w:rPr>
        <w:lastRenderedPageBreak/>
        <w:t>Приложение 2</w:t>
      </w:r>
    </w:p>
    <w:p w:rsidR="007C620F" w:rsidRPr="008E7B01" w:rsidRDefault="007C620F" w:rsidP="007C620F">
      <w:pPr>
        <w:spacing w:after="0" w:line="240" w:lineRule="auto"/>
        <w:jc w:val="right"/>
        <w:rPr>
          <w:rFonts w:ascii="Times New Roman" w:eastAsia="Times New Roman" w:hAnsi="Times New Roman"/>
          <w:sz w:val="20"/>
          <w:szCs w:val="20"/>
          <w:lang w:eastAsia="ru-RU"/>
        </w:rPr>
      </w:pPr>
      <w:r w:rsidRPr="008E7B01">
        <w:rPr>
          <w:rFonts w:ascii="Times New Roman" w:eastAsia="Times New Roman" w:hAnsi="Times New Roman"/>
          <w:sz w:val="20"/>
          <w:szCs w:val="20"/>
          <w:lang w:eastAsia="ru-RU"/>
        </w:rPr>
        <w:t>к постановлению администрации Кропоткинского</w:t>
      </w:r>
    </w:p>
    <w:p w:rsidR="007C620F" w:rsidRPr="008E7B01" w:rsidRDefault="007C620F" w:rsidP="007C620F">
      <w:pPr>
        <w:spacing w:after="0" w:line="240" w:lineRule="auto"/>
        <w:jc w:val="right"/>
        <w:rPr>
          <w:rFonts w:ascii="Times New Roman" w:eastAsia="Times New Roman" w:hAnsi="Times New Roman"/>
          <w:sz w:val="20"/>
          <w:szCs w:val="20"/>
          <w:lang w:eastAsia="ru-RU"/>
        </w:rPr>
      </w:pPr>
      <w:r w:rsidRPr="008E7B01">
        <w:rPr>
          <w:rFonts w:ascii="Times New Roman" w:eastAsia="Times New Roman" w:hAnsi="Times New Roman"/>
          <w:sz w:val="20"/>
          <w:szCs w:val="20"/>
          <w:lang w:eastAsia="ru-RU"/>
        </w:rPr>
        <w:t>городского поселения от 15 января 2024 г. № 8-п</w:t>
      </w:r>
    </w:p>
    <w:p w:rsidR="007C620F" w:rsidRPr="008E7B01" w:rsidRDefault="007C620F" w:rsidP="007C620F">
      <w:pPr>
        <w:pStyle w:val="a8"/>
      </w:pPr>
    </w:p>
    <w:p w:rsidR="007C620F" w:rsidRPr="008E7B01" w:rsidRDefault="007C620F" w:rsidP="007C620F">
      <w:pPr>
        <w:pStyle w:val="a8"/>
      </w:pPr>
    </w:p>
    <w:p w:rsidR="007C620F" w:rsidRPr="008E7B01" w:rsidRDefault="007C620F" w:rsidP="007C620F">
      <w:pPr>
        <w:pStyle w:val="a8"/>
        <w:jc w:val="center"/>
        <w:rPr>
          <w:b/>
          <w:caps/>
        </w:rPr>
      </w:pPr>
      <w:r w:rsidRPr="008E7B01">
        <w:rPr>
          <w:b/>
          <w:caps/>
        </w:rPr>
        <w:t>КАРТА КОРРУПЦИОННЫХ РИСКОВ, </w:t>
      </w:r>
      <w:r w:rsidRPr="008E7B01">
        <w:rPr>
          <w:b/>
          <w:caps/>
          <w:color w:val="000000"/>
        </w:rPr>
        <w:t>возникающих при реализации администрацией Кропоткинского муниципального образования и муниципальными служащими администрации Кропоткинского муниципального образования своих функций</w:t>
      </w:r>
    </w:p>
    <w:p w:rsidR="007C620F" w:rsidRPr="00D31117" w:rsidRDefault="007C620F" w:rsidP="007C620F">
      <w:pPr>
        <w:pStyle w:val="a8"/>
        <w:rPr>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2379"/>
        <w:gridCol w:w="4312"/>
        <w:gridCol w:w="4773"/>
      </w:tblGrid>
      <w:tr w:rsidR="007C620F" w:rsidRPr="008E7B01" w:rsidTr="00351A3B">
        <w:tc>
          <w:tcPr>
            <w:tcW w:w="3386" w:type="dxa"/>
            <w:vAlign w:val="center"/>
          </w:tcPr>
          <w:p w:rsidR="007C620F" w:rsidRPr="008E7B01" w:rsidRDefault="007C620F" w:rsidP="008E7B01">
            <w:pPr>
              <w:pStyle w:val="a8"/>
              <w:ind w:firstLine="0"/>
              <w:jc w:val="center"/>
              <w:rPr>
                <w:b/>
                <w:sz w:val="18"/>
                <w:szCs w:val="18"/>
              </w:rPr>
            </w:pPr>
            <w:r w:rsidRPr="008E7B01">
              <w:rPr>
                <w:b/>
                <w:sz w:val="18"/>
                <w:szCs w:val="18"/>
              </w:rPr>
              <w:t>Зоны повышенного коррупционного риска</w:t>
            </w:r>
          </w:p>
        </w:tc>
        <w:tc>
          <w:tcPr>
            <w:tcW w:w="2379" w:type="dxa"/>
            <w:vAlign w:val="center"/>
          </w:tcPr>
          <w:p w:rsidR="007C620F" w:rsidRPr="008E7B01" w:rsidRDefault="007C620F" w:rsidP="008E7B01">
            <w:pPr>
              <w:pStyle w:val="a8"/>
              <w:ind w:firstLine="0"/>
              <w:jc w:val="center"/>
              <w:rPr>
                <w:b/>
                <w:sz w:val="18"/>
                <w:szCs w:val="18"/>
              </w:rPr>
            </w:pPr>
            <w:r w:rsidRPr="008E7B01">
              <w:rPr>
                <w:b/>
                <w:sz w:val="18"/>
                <w:szCs w:val="18"/>
              </w:rPr>
              <w:t>Перечень должностей Администрации</w:t>
            </w:r>
          </w:p>
        </w:tc>
        <w:tc>
          <w:tcPr>
            <w:tcW w:w="4312" w:type="dxa"/>
            <w:vAlign w:val="center"/>
          </w:tcPr>
          <w:p w:rsidR="007C620F" w:rsidRPr="008E7B01" w:rsidRDefault="007C620F" w:rsidP="008E7B01">
            <w:pPr>
              <w:pStyle w:val="a8"/>
              <w:ind w:firstLine="0"/>
              <w:jc w:val="center"/>
              <w:rPr>
                <w:b/>
                <w:sz w:val="18"/>
                <w:szCs w:val="18"/>
              </w:rPr>
            </w:pPr>
            <w:r w:rsidRPr="008E7B01">
              <w:rPr>
                <w:b/>
                <w:sz w:val="18"/>
                <w:szCs w:val="18"/>
              </w:rPr>
              <w:t>Типовые ситуации</w:t>
            </w:r>
          </w:p>
        </w:tc>
        <w:tc>
          <w:tcPr>
            <w:tcW w:w="4773" w:type="dxa"/>
            <w:vAlign w:val="center"/>
          </w:tcPr>
          <w:p w:rsidR="007C620F" w:rsidRPr="008E7B01" w:rsidRDefault="007C620F" w:rsidP="008E7B01">
            <w:pPr>
              <w:pStyle w:val="a8"/>
              <w:ind w:firstLine="0"/>
              <w:jc w:val="center"/>
              <w:rPr>
                <w:b/>
                <w:sz w:val="18"/>
                <w:szCs w:val="18"/>
              </w:rPr>
            </w:pPr>
            <w:r w:rsidRPr="008E7B01">
              <w:rPr>
                <w:b/>
                <w:sz w:val="18"/>
                <w:szCs w:val="18"/>
              </w:rPr>
              <w:t>Меры по устранению</w:t>
            </w:r>
          </w:p>
        </w:tc>
      </w:tr>
      <w:tr w:rsidR="007C620F" w:rsidRPr="008E7B01" w:rsidTr="00351A3B">
        <w:tc>
          <w:tcPr>
            <w:tcW w:w="3386" w:type="dxa"/>
          </w:tcPr>
          <w:p w:rsidR="007C620F" w:rsidRPr="008E7B01" w:rsidRDefault="007C620F" w:rsidP="008E7B01">
            <w:pPr>
              <w:pStyle w:val="a8"/>
              <w:ind w:firstLine="0"/>
              <w:jc w:val="center"/>
              <w:rPr>
                <w:sz w:val="18"/>
                <w:szCs w:val="18"/>
              </w:rPr>
            </w:pPr>
            <w:r w:rsidRPr="008E7B01">
              <w:rPr>
                <w:sz w:val="18"/>
                <w:szCs w:val="18"/>
              </w:rPr>
              <w:t>1</w:t>
            </w:r>
          </w:p>
        </w:tc>
        <w:tc>
          <w:tcPr>
            <w:tcW w:w="2379" w:type="dxa"/>
          </w:tcPr>
          <w:p w:rsidR="007C620F" w:rsidRPr="008E7B01" w:rsidRDefault="007C620F" w:rsidP="008E7B01">
            <w:pPr>
              <w:pStyle w:val="a8"/>
              <w:ind w:firstLine="0"/>
              <w:jc w:val="center"/>
              <w:rPr>
                <w:sz w:val="18"/>
                <w:szCs w:val="18"/>
              </w:rPr>
            </w:pPr>
            <w:r w:rsidRPr="008E7B01">
              <w:rPr>
                <w:sz w:val="18"/>
                <w:szCs w:val="18"/>
              </w:rPr>
              <w:t>2</w:t>
            </w:r>
          </w:p>
        </w:tc>
        <w:tc>
          <w:tcPr>
            <w:tcW w:w="4312" w:type="dxa"/>
          </w:tcPr>
          <w:p w:rsidR="007C620F" w:rsidRPr="008E7B01" w:rsidRDefault="007C620F" w:rsidP="008E7B01">
            <w:pPr>
              <w:pStyle w:val="a8"/>
              <w:ind w:firstLine="0"/>
              <w:jc w:val="center"/>
              <w:rPr>
                <w:sz w:val="18"/>
                <w:szCs w:val="18"/>
              </w:rPr>
            </w:pPr>
            <w:r w:rsidRPr="008E7B01">
              <w:rPr>
                <w:sz w:val="18"/>
                <w:szCs w:val="18"/>
              </w:rPr>
              <w:t>3</w:t>
            </w:r>
          </w:p>
        </w:tc>
        <w:tc>
          <w:tcPr>
            <w:tcW w:w="4773" w:type="dxa"/>
          </w:tcPr>
          <w:p w:rsidR="007C620F" w:rsidRPr="008E7B01" w:rsidRDefault="007C620F" w:rsidP="008E7B01">
            <w:pPr>
              <w:pStyle w:val="a8"/>
              <w:ind w:firstLine="0"/>
              <w:jc w:val="center"/>
              <w:rPr>
                <w:sz w:val="18"/>
                <w:szCs w:val="18"/>
              </w:rPr>
            </w:pPr>
            <w:r w:rsidRPr="008E7B01">
              <w:rPr>
                <w:sz w:val="18"/>
                <w:szCs w:val="18"/>
              </w:rPr>
              <w:t>4</w:t>
            </w:r>
          </w:p>
        </w:tc>
      </w:tr>
      <w:tr w:rsidR="007C620F" w:rsidRPr="008E7B01" w:rsidTr="00351A3B">
        <w:tc>
          <w:tcPr>
            <w:tcW w:w="3386" w:type="dxa"/>
          </w:tcPr>
          <w:p w:rsidR="007C620F" w:rsidRPr="008E7B01" w:rsidRDefault="007C620F" w:rsidP="008E7B01">
            <w:pPr>
              <w:pStyle w:val="a8"/>
              <w:ind w:firstLine="0"/>
              <w:rPr>
                <w:sz w:val="18"/>
                <w:szCs w:val="18"/>
              </w:rPr>
            </w:pPr>
            <w:r w:rsidRPr="008E7B01">
              <w:rPr>
                <w:sz w:val="18"/>
                <w:szCs w:val="18"/>
              </w:rPr>
              <w:t>Организация деятельности Администрации</w:t>
            </w:r>
          </w:p>
        </w:tc>
        <w:tc>
          <w:tcPr>
            <w:tcW w:w="2379" w:type="dxa"/>
          </w:tcPr>
          <w:p w:rsidR="007C620F" w:rsidRPr="008E7B01" w:rsidRDefault="007C620F" w:rsidP="008E7B01">
            <w:pPr>
              <w:pStyle w:val="a8"/>
              <w:ind w:firstLine="0"/>
              <w:rPr>
                <w:sz w:val="18"/>
                <w:szCs w:val="18"/>
              </w:rPr>
            </w:pPr>
            <w:r w:rsidRPr="008E7B01">
              <w:rPr>
                <w:sz w:val="18"/>
                <w:szCs w:val="18"/>
              </w:rPr>
              <w:t>Глава администрации</w:t>
            </w:r>
          </w:p>
        </w:tc>
        <w:tc>
          <w:tcPr>
            <w:tcW w:w="4312" w:type="dxa"/>
          </w:tcPr>
          <w:p w:rsidR="007C620F" w:rsidRPr="008E7B01" w:rsidRDefault="007C620F" w:rsidP="008E7B01">
            <w:pPr>
              <w:pStyle w:val="a8"/>
              <w:ind w:firstLine="0"/>
              <w:rPr>
                <w:sz w:val="18"/>
                <w:szCs w:val="18"/>
              </w:rPr>
            </w:pPr>
            <w:r w:rsidRPr="008E7B01">
              <w:rPr>
                <w:sz w:val="18"/>
                <w:szCs w:val="18"/>
              </w:rPr>
              <w:t xml:space="preserve">   Использование служебных полномочий при решении личных вопросов, связанных с удовлетворением материальных потребностей должностного лица либо его родственников</w:t>
            </w:r>
          </w:p>
        </w:tc>
        <w:tc>
          <w:tcPr>
            <w:tcW w:w="4773" w:type="dxa"/>
          </w:tcPr>
          <w:p w:rsidR="007C620F" w:rsidRPr="008E7B01" w:rsidRDefault="007C620F" w:rsidP="008E7B01">
            <w:pPr>
              <w:pStyle w:val="a8"/>
              <w:ind w:firstLine="0"/>
              <w:rPr>
                <w:sz w:val="18"/>
                <w:szCs w:val="18"/>
              </w:rPr>
            </w:pPr>
            <w:r w:rsidRPr="008E7B01">
              <w:rPr>
                <w:sz w:val="18"/>
                <w:szCs w:val="18"/>
              </w:rPr>
              <w:t xml:space="preserve">   Разъяснение работникам обязанности незамедлительно сообщить руководителю о склонении их к совершению коррупционного правонарушения, о мерах ответственности за совершение коррупционных правонарушений</w:t>
            </w:r>
          </w:p>
        </w:tc>
      </w:tr>
      <w:tr w:rsidR="007C620F" w:rsidRPr="008E7B01" w:rsidTr="00351A3B">
        <w:tc>
          <w:tcPr>
            <w:tcW w:w="3386" w:type="dxa"/>
          </w:tcPr>
          <w:p w:rsidR="007C620F" w:rsidRPr="008E7B01" w:rsidRDefault="007C620F" w:rsidP="008E7B01">
            <w:pPr>
              <w:pStyle w:val="a8"/>
              <w:ind w:firstLine="0"/>
              <w:rPr>
                <w:sz w:val="18"/>
                <w:szCs w:val="18"/>
              </w:rPr>
            </w:pPr>
            <w:r w:rsidRPr="008E7B01">
              <w:rPr>
                <w:sz w:val="18"/>
                <w:szCs w:val="18"/>
              </w:rPr>
              <w:t>Работа со служебной информацией</w:t>
            </w:r>
          </w:p>
        </w:tc>
        <w:tc>
          <w:tcPr>
            <w:tcW w:w="2379" w:type="dxa"/>
          </w:tcPr>
          <w:p w:rsidR="007C620F" w:rsidRPr="008E7B01" w:rsidRDefault="007C620F" w:rsidP="008E7B01">
            <w:pPr>
              <w:pStyle w:val="a8"/>
              <w:ind w:firstLine="0"/>
              <w:rPr>
                <w:sz w:val="18"/>
                <w:szCs w:val="18"/>
              </w:rPr>
            </w:pPr>
            <w:r w:rsidRPr="008E7B01">
              <w:rPr>
                <w:sz w:val="18"/>
                <w:szCs w:val="18"/>
              </w:rPr>
              <w:t>Глава администрации, специалисты Администрации</w:t>
            </w:r>
          </w:p>
        </w:tc>
        <w:tc>
          <w:tcPr>
            <w:tcW w:w="4312" w:type="dxa"/>
          </w:tcPr>
          <w:p w:rsidR="007C620F" w:rsidRPr="008E7B01" w:rsidRDefault="007C620F" w:rsidP="008E7B01">
            <w:pPr>
              <w:pStyle w:val="a8"/>
              <w:ind w:firstLine="0"/>
              <w:rPr>
                <w:sz w:val="18"/>
                <w:szCs w:val="18"/>
              </w:rPr>
            </w:pPr>
            <w:r w:rsidRPr="008E7B01">
              <w:rPr>
                <w:sz w:val="18"/>
                <w:szCs w:val="18"/>
              </w:rPr>
              <w:t xml:space="preserve">   Использование в личных или групповых интересах информации, полученной при выполнении служебных обязанностей, если такая информация не подлежит официальному распространению</w:t>
            </w:r>
          </w:p>
        </w:tc>
        <w:tc>
          <w:tcPr>
            <w:tcW w:w="4773" w:type="dxa"/>
          </w:tcPr>
          <w:p w:rsidR="007C620F" w:rsidRPr="008E7B01" w:rsidRDefault="007C620F" w:rsidP="008E7B01">
            <w:pPr>
              <w:pStyle w:val="a8"/>
              <w:ind w:firstLine="0"/>
              <w:rPr>
                <w:sz w:val="18"/>
                <w:szCs w:val="18"/>
              </w:rPr>
            </w:pPr>
            <w:r w:rsidRPr="008E7B01">
              <w:rPr>
                <w:sz w:val="18"/>
                <w:szCs w:val="18"/>
              </w:rPr>
              <w:t xml:space="preserve">   Разъяснение работникам о мерах ответственности за совершение коррупционных правонарушений</w:t>
            </w:r>
          </w:p>
        </w:tc>
      </w:tr>
      <w:tr w:rsidR="007C620F" w:rsidRPr="008E7B01" w:rsidTr="00351A3B">
        <w:tc>
          <w:tcPr>
            <w:tcW w:w="3386" w:type="dxa"/>
          </w:tcPr>
          <w:p w:rsidR="007C620F" w:rsidRPr="008E7B01" w:rsidRDefault="007C620F" w:rsidP="008E7B01">
            <w:pPr>
              <w:pStyle w:val="a8"/>
              <w:ind w:firstLine="0"/>
              <w:rPr>
                <w:sz w:val="18"/>
                <w:szCs w:val="18"/>
              </w:rPr>
            </w:pPr>
            <w:r w:rsidRPr="008E7B01">
              <w:rPr>
                <w:sz w:val="18"/>
                <w:szCs w:val="18"/>
              </w:rPr>
              <w:t>Принятие на работу сотрудника</w:t>
            </w:r>
          </w:p>
        </w:tc>
        <w:tc>
          <w:tcPr>
            <w:tcW w:w="2379" w:type="dxa"/>
          </w:tcPr>
          <w:p w:rsidR="007C620F" w:rsidRPr="008E7B01" w:rsidRDefault="007C620F" w:rsidP="008E7B01">
            <w:pPr>
              <w:pStyle w:val="a8"/>
              <w:ind w:firstLine="0"/>
              <w:rPr>
                <w:sz w:val="18"/>
                <w:szCs w:val="18"/>
              </w:rPr>
            </w:pPr>
            <w:r w:rsidRPr="008E7B01">
              <w:rPr>
                <w:sz w:val="18"/>
                <w:szCs w:val="18"/>
              </w:rPr>
              <w:t>Глава администрации</w:t>
            </w:r>
          </w:p>
        </w:tc>
        <w:tc>
          <w:tcPr>
            <w:tcW w:w="4312" w:type="dxa"/>
          </w:tcPr>
          <w:p w:rsidR="007C620F" w:rsidRPr="008E7B01" w:rsidRDefault="007C620F" w:rsidP="008E7B01">
            <w:pPr>
              <w:pStyle w:val="a8"/>
              <w:ind w:firstLine="0"/>
              <w:rPr>
                <w:sz w:val="18"/>
                <w:szCs w:val="18"/>
              </w:rPr>
            </w:pPr>
            <w:r w:rsidRPr="008E7B01">
              <w:rPr>
                <w:sz w:val="18"/>
                <w:szCs w:val="18"/>
              </w:rPr>
              <w:t xml:space="preserve">   Предоставление не предусмотренных законом преимуществ при поступлении на работу</w:t>
            </w:r>
          </w:p>
        </w:tc>
        <w:tc>
          <w:tcPr>
            <w:tcW w:w="4773" w:type="dxa"/>
          </w:tcPr>
          <w:p w:rsidR="007C620F" w:rsidRPr="008E7B01" w:rsidRDefault="007C620F" w:rsidP="008E7B01">
            <w:pPr>
              <w:pStyle w:val="a8"/>
              <w:ind w:firstLine="0"/>
              <w:rPr>
                <w:sz w:val="18"/>
                <w:szCs w:val="18"/>
              </w:rPr>
            </w:pPr>
            <w:r w:rsidRPr="008E7B01">
              <w:rPr>
                <w:sz w:val="18"/>
                <w:szCs w:val="18"/>
              </w:rPr>
              <w:t xml:space="preserve">   Разъяснение работникам о мерах ответственности за совершение коррупционных правонарушений</w:t>
            </w:r>
          </w:p>
        </w:tc>
      </w:tr>
      <w:tr w:rsidR="007C620F" w:rsidRPr="008E7B01" w:rsidTr="00351A3B">
        <w:tc>
          <w:tcPr>
            <w:tcW w:w="3386" w:type="dxa"/>
          </w:tcPr>
          <w:p w:rsidR="007C620F" w:rsidRPr="008E7B01" w:rsidRDefault="007C620F" w:rsidP="008E7B01">
            <w:pPr>
              <w:pStyle w:val="a8"/>
              <w:ind w:firstLine="0"/>
              <w:rPr>
                <w:sz w:val="18"/>
                <w:szCs w:val="18"/>
              </w:rPr>
            </w:pPr>
            <w:r w:rsidRPr="008E7B01">
              <w:rPr>
                <w:sz w:val="18"/>
                <w:szCs w:val="18"/>
              </w:rPr>
              <w:t>Размещение заказов на поставку товаров, выполнение работ и оказание услуг</w:t>
            </w:r>
          </w:p>
        </w:tc>
        <w:tc>
          <w:tcPr>
            <w:tcW w:w="2379" w:type="dxa"/>
            <w:vMerge w:val="restart"/>
          </w:tcPr>
          <w:p w:rsidR="007C620F" w:rsidRPr="008E7B01" w:rsidRDefault="007C620F" w:rsidP="008E7B01">
            <w:pPr>
              <w:pStyle w:val="a8"/>
              <w:ind w:firstLine="0"/>
              <w:rPr>
                <w:sz w:val="18"/>
                <w:szCs w:val="18"/>
              </w:rPr>
            </w:pPr>
            <w:r w:rsidRPr="008E7B01">
              <w:rPr>
                <w:sz w:val="18"/>
                <w:szCs w:val="18"/>
              </w:rPr>
              <w:t>Главный специалист по закупкам</w:t>
            </w:r>
          </w:p>
        </w:tc>
        <w:tc>
          <w:tcPr>
            <w:tcW w:w="4312" w:type="dxa"/>
          </w:tcPr>
          <w:p w:rsidR="007C620F" w:rsidRPr="008E7B01" w:rsidRDefault="007C620F" w:rsidP="008E7B01">
            <w:pPr>
              <w:pStyle w:val="a8"/>
              <w:ind w:firstLine="0"/>
              <w:rPr>
                <w:sz w:val="18"/>
                <w:szCs w:val="18"/>
              </w:rPr>
            </w:pPr>
            <w:r w:rsidRPr="008E7B01">
              <w:rPr>
                <w:sz w:val="18"/>
                <w:szCs w:val="18"/>
              </w:rPr>
              <w:t xml:space="preserve">   Отказ от проведения мониторинга цен на товары и услуги.</w:t>
            </w:r>
          </w:p>
          <w:p w:rsidR="007C620F" w:rsidRPr="008E7B01" w:rsidRDefault="007C620F" w:rsidP="008E7B01">
            <w:pPr>
              <w:pStyle w:val="a8"/>
              <w:ind w:firstLine="0"/>
              <w:rPr>
                <w:sz w:val="18"/>
                <w:szCs w:val="18"/>
              </w:rPr>
            </w:pPr>
            <w:r w:rsidRPr="008E7B01">
              <w:rPr>
                <w:sz w:val="18"/>
                <w:szCs w:val="18"/>
              </w:rPr>
              <w:t xml:space="preserve">   Предоставление заведомо ложных сведений о проведении мониторинга цен на товары и услуги</w:t>
            </w:r>
          </w:p>
        </w:tc>
        <w:tc>
          <w:tcPr>
            <w:tcW w:w="4773" w:type="dxa"/>
          </w:tcPr>
          <w:p w:rsidR="007C620F" w:rsidRPr="008E7B01" w:rsidRDefault="007C620F" w:rsidP="008E7B01">
            <w:pPr>
              <w:pStyle w:val="a8"/>
              <w:ind w:firstLine="0"/>
              <w:rPr>
                <w:sz w:val="18"/>
                <w:szCs w:val="18"/>
              </w:rPr>
            </w:pPr>
            <w:r w:rsidRPr="008E7B01">
              <w:rPr>
                <w:sz w:val="18"/>
                <w:szCs w:val="18"/>
              </w:rPr>
              <w:t xml:space="preserve">   Организация работы по контролю деятельности ответственных лиц</w:t>
            </w:r>
          </w:p>
        </w:tc>
      </w:tr>
      <w:tr w:rsidR="007C620F" w:rsidRPr="008E7B01" w:rsidTr="00351A3B">
        <w:tc>
          <w:tcPr>
            <w:tcW w:w="3386" w:type="dxa"/>
          </w:tcPr>
          <w:p w:rsidR="007C620F" w:rsidRPr="008E7B01" w:rsidRDefault="007C620F" w:rsidP="008E7B01">
            <w:pPr>
              <w:pStyle w:val="a8"/>
              <w:ind w:firstLine="0"/>
              <w:rPr>
                <w:sz w:val="18"/>
                <w:szCs w:val="18"/>
              </w:rPr>
            </w:pPr>
            <w:r w:rsidRPr="008E7B01">
              <w:rPr>
                <w:sz w:val="18"/>
                <w:szCs w:val="18"/>
              </w:rPr>
              <w:t>Выбор способа размещения заказа</w:t>
            </w:r>
          </w:p>
        </w:tc>
        <w:tc>
          <w:tcPr>
            <w:tcW w:w="2379" w:type="dxa"/>
            <w:vMerge/>
          </w:tcPr>
          <w:p w:rsidR="007C620F" w:rsidRPr="008E7B01" w:rsidRDefault="007C620F" w:rsidP="008E7B01">
            <w:pPr>
              <w:pStyle w:val="a8"/>
              <w:ind w:firstLine="0"/>
              <w:rPr>
                <w:sz w:val="18"/>
                <w:szCs w:val="18"/>
              </w:rPr>
            </w:pPr>
          </w:p>
        </w:tc>
        <w:tc>
          <w:tcPr>
            <w:tcW w:w="4312" w:type="dxa"/>
          </w:tcPr>
          <w:p w:rsidR="007C620F" w:rsidRPr="008E7B01" w:rsidRDefault="007C620F" w:rsidP="008E7B01">
            <w:pPr>
              <w:pStyle w:val="a8"/>
              <w:ind w:firstLine="0"/>
              <w:rPr>
                <w:sz w:val="18"/>
                <w:szCs w:val="18"/>
              </w:rPr>
            </w:pPr>
            <w:r w:rsidRPr="008E7B01">
              <w:rPr>
                <w:sz w:val="18"/>
                <w:szCs w:val="18"/>
              </w:rPr>
              <w:t xml:space="preserve">   Искусственное дробление закупки на несколько отдельных с целью упрощения способа закупки</w:t>
            </w:r>
          </w:p>
        </w:tc>
        <w:tc>
          <w:tcPr>
            <w:tcW w:w="4773" w:type="dxa"/>
          </w:tcPr>
          <w:p w:rsidR="007C620F" w:rsidRPr="008E7B01" w:rsidRDefault="007C620F" w:rsidP="008E7B01">
            <w:pPr>
              <w:pStyle w:val="a8"/>
              <w:ind w:firstLine="0"/>
              <w:rPr>
                <w:sz w:val="18"/>
                <w:szCs w:val="18"/>
              </w:rPr>
            </w:pPr>
            <w:r w:rsidRPr="008E7B01">
              <w:rPr>
                <w:sz w:val="18"/>
                <w:szCs w:val="18"/>
              </w:rPr>
              <w:t xml:space="preserve">   Запрет искусственного дробления.</w:t>
            </w:r>
          </w:p>
          <w:p w:rsidR="007C620F" w:rsidRPr="008E7B01" w:rsidRDefault="007C620F" w:rsidP="008E7B01">
            <w:pPr>
              <w:pStyle w:val="a8"/>
              <w:ind w:firstLine="0"/>
              <w:rPr>
                <w:sz w:val="18"/>
                <w:szCs w:val="18"/>
              </w:rPr>
            </w:pPr>
            <w:r w:rsidRPr="008E7B01">
              <w:rPr>
                <w:sz w:val="18"/>
                <w:szCs w:val="18"/>
              </w:rPr>
              <w:t xml:space="preserve">   Разъяснение понятия </w:t>
            </w:r>
            <w:proofErr w:type="spellStart"/>
            <w:r w:rsidRPr="008E7B01">
              <w:rPr>
                <w:sz w:val="18"/>
                <w:szCs w:val="18"/>
              </w:rPr>
              <w:t>аффилированности</w:t>
            </w:r>
            <w:proofErr w:type="spellEnd"/>
            <w:r w:rsidRPr="008E7B01">
              <w:rPr>
                <w:sz w:val="18"/>
                <w:szCs w:val="18"/>
              </w:rPr>
              <w:t xml:space="preserve">, установление требований к разрешению выявленных ситуаций </w:t>
            </w:r>
            <w:proofErr w:type="spellStart"/>
            <w:r w:rsidRPr="008E7B01">
              <w:rPr>
                <w:sz w:val="18"/>
                <w:szCs w:val="18"/>
              </w:rPr>
              <w:t>аффилированности</w:t>
            </w:r>
            <w:proofErr w:type="spellEnd"/>
            <w:r w:rsidRPr="008E7B01">
              <w:rPr>
                <w:sz w:val="18"/>
                <w:szCs w:val="18"/>
              </w:rPr>
              <w:t>.</w:t>
            </w:r>
          </w:p>
          <w:p w:rsidR="007C620F" w:rsidRPr="008E7B01" w:rsidRDefault="007C620F" w:rsidP="008E7B01">
            <w:pPr>
              <w:pStyle w:val="a8"/>
              <w:ind w:firstLine="0"/>
              <w:rPr>
                <w:sz w:val="18"/>
                <w:szCs w:val="18"/>
              </w:rPr>
            </w:pPr>
            <w:r w:rsidRPr="008E7B01">
              <w:rPr>
                <w:sz w:val="18"/>
                <w:szCs w:val="18"/>
              </w:rPr>
              <w:t xml:space="preserve">   Автоматический мониторинг на предмет неоднократных (в течение года) закупок однородных товаров, работ, услуг.</w:t>
            </w:r>
          </w:p>
        </w:tc>
      </w:tr>
      <w:tr w:rsidR="007C620F" w:rsidRPr="008E7B01" w:rsidTr="00351A3B">
        <w:tc>
          <w:tcPr>
            <w:tcW w:w="3386" w:type="dxa"/>
          </w:tcPr>
          <w:p w:rsidR="007C620F" w:rsidRPr="008E7B01" w:rsidRDefault="007C620F" w:rsidP="008E7B01">
            <w:pPr>
              <w:pStyle w:val="a8"/>
              <w:ind w:firstLine="0"/>
              <w:rPr>
                <w:sz w:val="18"/>
                <w:szCs w:val="18"/>
              </w:rPr>
            </w:pPr>
            <w:r w:rsidRPr="008E7B01">
              <w:rPr>
                <w:sz w:val="18"/>
                <w:szCs w:val="18"/>
              </w:rPr>
              <w:t>Оценка заявок и выбор поставщика</w:t>
            </w:r>
          </w:p>
        </w:tc>
        <w:tc>
          <w:tcPr>
            <w:tcW w:w="2379" w:type="dxa"/>
            <w:vMerge/>
          </w:tcPr>
          <w:p w:rsidR="007C620F" w:rsidRPr="008E7B01" w:rsidRDefault="007C620F" w:rsidP="008E7B01">
            <w:pPr>
              <w:pStyle w:val="a8"/>
              <w:ind w:firstLine="0"/>
              <w:rPr>
                <w:sz w:val="18"/>
                <w:szCs w:val="18"/>
              </w:rPr>
            </w:pPr>
          </w:p>
        </w:tc>
        <w:tc>
          <w:tcPr>
            <w:tcW w:w="4312" w:type="dxa"/>
          </w:tcPr>
          <w:p w:rsidR="007C620F" w:rsidRPr="008E7B01" w:rsidRDefault="007C620F" w:rsidP="008E7B01">
            <w:pPr>
              <w:pStyle w:val="a8"/>
              <w:ind w:firstLine="0"/>
              <w:rPr>
                <w:sz w:val="18"/>
                <w:szCs w:val="18"/>
              </w:rPr>
            </w:pPr>
            <w:r w:rsidRPr="008E7B01">
              <w:rPr>
                <w:sz w:val="18"/>
                <w:szCs w:val="18"/>
              </w:rPr>
              <w:t xml:space="preserve">   Закупка у «своего» исполнителя с необоснованным отклонением остальных заявок</w:t>
            </w:r>
          </w:p>
        </w:tc>
        <w:tc>
          <w:tcPr>
            <w:tcW w:w="4773" w:type="dxa"/>
          </w:tcPr>
          <w:p w:rsidR="007C620F" w:rsidRPr="008E7B01" w:rsidRDefault="007C620F" w:rsidP="008E7B01">
            <w:pPr>
              <w:pStyle w:val="a8"/>
              <w:ind w:firstLine="0"/>
              <w:rPr>
                <w:sz w:val="18"/>
                <w:szCs w:val="18"/>
              </w:rPr>
            </w:pPr>
            <w:r w:rsidRPr="008E7B01">
              <w:rPr>
                <w:sz w:val="18"/>
                <w:szCs w:val="18"/>
              </w:rPr>
              <w:t xml:space="preserve">   Ограничение возможности специалистам предоставлять кому-либо сведения о ходе закупок, проводить не предусмотренные переговоры с участниками</w:t>
            </w:r>
          </w:p>
        </w:tc>
      </w:tr>
      <w:tr w:rsidR="007C620F" w:rsidRPr="008E7B01" w:rsidTr="00351A3B">
        <w:tc>
          <w:tcPr>
            <w:tcW w:w="3386" w:type="dxa"/>
          </w:tcPr>
          <w:p w:rsidR="007C620F" w:rsidRPr="008E7B01" w:rsidRDefault="007C620F" w:rsidP="008E7B01">
            <w:pPr>
              <w:pStyle w:val="a8"/>
              <w:ind w:firstLine="0"/>
              <w:rPr>
                <w:sz w:val="18"/>
                <w:szCs w:val="18"/>
              </w:rPr>
            </w:pPr>
            <w:r w:rsidRPr="008E7B01">
              <w:rPr>
                <w:sz w:val="18"/>
                <w:szCs w:val="18"/>
              </w:rPr>
              <w:t>Закрепление в казне Кропоткинского МО основных средств и передача их в оперативное управление муниципальным учреждениям</w:t>
            </w:r>
          </w:p>
        </w:tc>
        <w:tc>
          <w:tcPr>
            <w:tcW w:w="2379" w:type="dxa"/>
          </w:tcPr>
          <w:p w:rsidR="007C620F" w:rsidRPr="008E7B01" w:rsidRDefault="007C620F" w:rsidP="008E7B01">
            <w:pPr>
              <w:pStyle w:val="a8"/>
              <w:ind w:firstLine="0"/>
              <w:rPr>
                <w:sz w:val="18"/>
                <w:szCs w:val="18"/>
              </w:rPr>
            </w:pPr>
            <w:r w:rsidRPr="008E7B01">
              <w:rPr>
                <w:sz w:val="18"/>
                <w:szCs w:val="18"/>
              </w:rPr>
              <w:t>Главный специалист по бюджетному учету, главный специалист по управлению имуществом и земельным отношениям</w:t>
            </w:r>
          </w:p>
          <w:p w:rsidR="007C620F" w:rsidRPr="008E7B01" w:rsidRDefault="007C620F" w:rsidP="008E7B01">
            <w:pPr>
              <w:pStyle w:val="a8"/>
              <w:ind w:firstLine="0"/>
              <w:rPr>
                <w:sz w:val="18"/>
                <w:szCs w:val="18"/>
              </w:rPr>
            </w:pPr>
          </w:p>
        </w:tc>
        <w:tc>
          <w:tcPr>
            <w:tcW w:w="4312" w:type="dxa"/>
          </w:tcPr>
          <w:p w:rsidR="007C620F" w:rsidRPr="008E7B01" w:rsidRDefault="007C620F" w:rsidP="008E7B01">
            <w:pPr>
              <w:pStyle w:val="a8"/>
              <w:ind w:firstLine="0"/>
              <w:rPr>
                <w:sz w:val="18"/>
                <w:szCs w:val="18"/>
              </w:rPr>
            </w:pPr>
            <w:r w:rsidRPr="008E7B01">
              <w:rPr>
                <w:sz w:val="18"/>
                <w:szCs w:val="18"/>
              </w:rPr>
              <w:lastRenderedPageBreak/>
              <w:t xml:space="preserve">   Несвоевременная постановка на регистрационный учет имущества.</w:t>
            </w:r>
          </w:p>
          <w:p w:rsidR="007C620F" w:rsidRPr="008E7B01" w:rsidRDefault="007C620F" w:rsidP="008E7B01">
            <w:pPr>
              <w:pStyle w:val="a8"/>
              <w:ind w:firstLine="0"/>
              <w:rPr>
                <w:sz w:val="18"/>
                <w:szCs w:val="18"/>
              </w:rPr>
            </w:pPr>
            <w:r w:rsidRPr="008E7B01">
              <w:rPr>
                <w:sz w:val="18"/>
                <w:szCs w:val="18"/>
              </w:rPr>
              <w:t xml:space="preserve">   Умышленно досрочное списание материальных средств. Отсутствие регулярного контроля наличия и сохранности имущества</w:t>
            </w:r>
          </w:p>
        </w:tc>
        <w:tc>
          <w:tcPr>
            <w:tcW w:w="4773" w:type="dxa"/>
          </w:tcPr>
          <w:p w:rsidR="007C620F" w:rsidRPr="008E7B01" w:rsidRDefault="007C620F" w:rsidP="008E7B01">
            <w:pPr>
              <w:pStyle w:val="a8"/>
              <w:ind w:firstLine="0"/>
              <w:rPr>
                <w:sz w:val="18"/>
                <w:szCs w:val="18"/>
              </w:rPr>
            </w:pPr>
            <w:r w:rsidRPr="008E7B01">
              <w:rPr>
                <w:sz w:val="18"/>
                <w:szCs w:val="18"/>
              </w:rPr>
              <w:t xml:space="preserve">   Организация работы по контролю деятельности работников</w:t>
            </w:r>
          </w:p>
        </w:tc>
      </w:tr>
      <w:tr w:rsidR="007C620F" w:rsidRPr="008E7B01" w:rsidTr="00351A3B">
        <w:tc>
          <w:tcPr>
            <w:tcW w:w="3386" w:type="dxa"/>
          </w:tcPr>
          <w:p w:rsidR="007C620F" w:rsidRPr="008E7B01" w:rsidRDefault="007C620F" w:rsidP="008E7B01">
            <w:pPr>
              <w:pStyle w:val="a8"/>
              <w:ind w:firstLine="0"/>
              <w:rPr>
                <w:sz w:val="18"/>
                <w:szCs w:val="18"/>
              </w:rPr>
            </w:pPr>
            <w:r w:rsidRPr="008E7B01">
              <w:rPr>
                <w:sz w:val="18"/>
                <w:szCs w:val="18"/>
              </w:rPr>
              <w:lastRenderedPageBreak/>
              <w:t>Составление, заполнение документов, справок, отчетности</w:t>
            </w:r>
          </w:p>
        </w:tc>
        <w:tc>
          <w:tcPr>
            <w:tcW w:w="2379" w:type="dxa"/>
          </w:tcPr>
          <w:p w:rsidR="007C620F" w:rsidRPr="008E7B01" w:rsidRDefault="007C620F" w:rsidP="008E7B01">
            <w:pPr>
              <w:pStyle w:val="a8"/>
              <w:ind w:firstLine="0"/>
              <w:rPr>
                <w:sz w:val="18"/>
                <w:szCs w:val="18"/>
              </w:rPr>
            </w:pPr>
            <w:r w:rsidRPr="008E7B01">
              <w:rPr>
                <w:sz w:val="18"/>
                <w:szCs w:val="18"/>
              </w:rPr>
              <w:t>Глава администрации, специалисты Администрации</w:t>
            </w:r>
          </w:p>
        </w:tc>
        <w:tc>
          <w:tcPr>
            <w:tcW w:w="4312" w:type="dxa"/>
          </w:tcPr>
          <w:p w:rsidR="007C620F" w:rsidRPr="008E7B01" w:rsidRDefault="007C620F" w:rsidP="008E7B01">
            <w:pPr>
              <w:pStyle w:val="a8"/>
              <w:ind w:firstLine="0"/>
              <w:rPr>
                <w:sz w:val="18"/>
                <w:szCs w:val="18"/>
              </w:rPr>
            </w:pPr>
            <w:r w:rsidRPr="008E7B01">
              <w:rPr>
                <w:sz w:val="18"/>
                <w:szCs w:val="18"/>
              </w:rPr>
              <w:t xml:space="preserve">   Искажение, сокрытие или представление заведомо ложных сведений в отчетных документах, справках гражданам, являющихся существенным элементом служебной деятельности</w:t>
            </w:r>
          </w:p>
        </w:tc>
        <w:tc>
          <w:tcPr>
            <w:tcW w:w="4773" w:type="dxa"/>
          </w:tcPr>
          <w:p w:rsidR="007C620F" w:rsidRPr="008E7B01" w:rsidRDefault="007C620F" w:rsidP="008E7B01">
            <w:pPr>
              <w:pStyle w:val="a8"/>
              <w:ind w:firstLine="0"/>
              <w:rPr>
                <w:sz w:val="18"/>
                <w:szCs w:val="18"/>
              </w:rPr>
            </w:pPr>
            <w:r w:rsidRPr="008E7B01">
              <w:rPr>
                <w:sz w:val="18"/>
                <w:szCs w:val="18"/>
              </w:rPr>
              <w:t xml:space="preserve">   Организация работы по контролю деятельности работников, осуществляющих подготовку документов к отчетности</w:t>
            </w:r>
          </w:p>
        </w:tc>
      </w:tr>
      <w:tr w:rsidR="007C620F" w:rsidRPr="008E7B01" w:rsidTr="00351A3B">
        <w:tc>
          <w:tcPr>
            <w:tcW w:w="3386" w:type="dxa"/>
          </w:tcPr>
          <w:p w:rsidR="007C620F" w:rsidRPr="008E7B01" w:rsidRDefault="007C620F" w:rsidP="008E7B01">
            <w:pPr>
              <w:pStyle w:val="a8"/>
              <w:ind w:firstLine="0"/>
              <w:rPr>
                <w:sz w:val="18"/>
                <w:szCs w:val="18"/>
              </w:rPr>
            </w:pPr>
            <w:r w:rsidRPr="008E7B01">
              <w:rPr>
                <w:sz w:val="18"/>
                <w:szCs w:val="18"/>
              </w:rPr>
              <w:t>Взаимоотношения с вышестоящими должностными лицами, с должностными лицами в органах власти и управления, правоохранительных органах</w:t>
            </w:r>
          </w:p>
          <w:p w:rsidR="007C620F" w:rsidRPr="008E7B01" w:rsidRDefault="007C620F" w:rsidP="008E7B01">
            <w:pPr>
              <w:pStyle w:val="a8"/>
              <w:ind w:firstLine="0"/>
              <w:rPr>
                <w:sz w:val="18"/>
                <w:szCs w:val="18"/>
              </w:rPr>
            </w:pPr>
            <w:r w:rsidRPr="008E7B01">
              <w:rPr>
                <w:sz w:val="18"/>
                <w:szCs w:val="18"/>
              </w:rPr>
              <w:t>различных организациях</w:t>
            </w:r>
          </w:p>
        </w:tc>
        <w:tc>
          <w:tcPr>
            <w:tcW w:w="2379" w:type="dxa"/>
          </w:tcPr>
          <w:p w:rsidR="007C620F" w:rsidRPr="008E7B01" w:rsidRDefault="007C620F" w:rsidP="008E7B01">
            <w:pPr>
              <w:pStyle w:val="a8"/>
              <w:ind w:firstLine="0"/>
              <w:rPr>
                <w:sz w:val="18"/>
                <w:szCs w:val="18"/>
              </w:rPr>
            </w:pPr>
            <w:r w:rsidRPr="008E7B01">
              <w:rPr>
                <w:sz w:val="18"/>
                <w:szCs w:val="18"/>
              </w:rPr>
              <w:t>работники</w:t>
            </w:r>
          </w:p>
          <w:p w:rsidR="007C620F" w:rsidRPr="008E7B01" w:rsidRDefault="007C620F" w:rsidP="008E7B01">
            <w:pPr>
              <w:pStyle w:val="a8"/>
              <w:ind w:firstLine="0"/>
              <w:rPr>
                <w:sz w:val="18"/>
                <w:szCs w:val="18"/>
              </w:rPr>
            </w:pPr>
            <w:r w:rsidRPr="008E7B01">
              <w:rPr>
                <w:sz w:val="18"/>
                <w:szCs w:val="18"/>
              </w:rPr>
              <w:t>Администрации,</w:t>
            </w:r>
          </w:p>
          <w:p w:rsidR="007C620F" w:rsidRPr="008E7B01" w:rsidRDefault="007C620F" w:rsidP="008E7B01">
            <w:pPr>
              <w:pStyle w:val="a8"/>
              <w:ind w:firstLine="0"/>
              <w:rPr>
                <w:sz w:val="18"/>
                <w:szCs w:val="18"/>
              </w:rPr>
            </w:pPr>
            <w:r w:rsidRPr="008E7B01">
              <w:rPr>
                <w:sz w:val="18"/>
                <w:szCs w:val="18"/>
              </w:rPr>
              <w:t>уполномоченные</w:t>
            </w:r>
          </w:p>
          <w:p w:rsidR="007C620F" w:rsidRPr="008E7B01" w:rsidRDefault="007C620F" w:rsidP="008E7B01">
            <w:pPr>
              <w:pStyle w:val="a8"/>
              <w:ind w:firstLine="0"/>
              <w:rPr>
                <w:sz w:val="18"/>
                <w:szCs w:val="18"/>
              </w:rPr>
            </w:pPr>
            <w:r w:rsidRPr="008E7B01">
              <w:rPr>
                <w:sz w:val="18"/>
                <w:szCs w:val="18"/>
              </w:rPr>
              <w:t>главой</w:t>
            </w:r>
          </w:p>
          <w:p w:rsidR="007C620F" w:rsidRPr="008E7B01" w:rsidRDefault="007C620F" w:rsidP="008E7B01">
            <w:pPr>
              <w:pStyle w:val="a8"/>
              <w:ind w:firstLine="0"/>
              <w:rPr>
                <w:sz w:val="18"/>
                <w:szCs w:val="18"/>
              </w:rPr>
            </w:pPr>
            <w:r w:rsidRPr="008E7B01">
              <w:rPr>
                <w:sz w:val="18"/>
                <w:szCs w:val="18"/>
              </w:rPr>
              <w:t>представлять</w:t>
            </w:r>
          </w:p>
          <w:p w:rsidR="007C620F" w:rsidRPr="008E7B01" w:rsidRDefault="007C620F" w:rsidP="008E7B01">
            <w:pPr>
              <w:pStyle w:val="a8"/>
              <w:ind w:firstLine="0"/>
              <w:rPr>
                <w:sz w:val="18"/>
                <w:szCs w:val="18"/>
              </w:rPr>
            </w:pPr>
            <w:r w:rsidRPr="008E7B01">
              <w:rPr>
                <w:sz w:val="18"/>
                <w:szCs w:val="18"/>
              </w:rPr>
              <w:t>интересы</w:t>
            </w:r>
          </w:p>
          <w:p w:rsidR="007C620F" w:rsidRPr="008E7B01" w:rsidRDefault="007C620F" w:rsidP="008E7B01">
            <w:pPr>
              <w:pStyle w:val="a8"/>
              <w:ind w:firstLine="0"/>
              <w:rPr>
                <w:sz w:val="18"/>
                <w:szCs w:val="18"/>
              </w:rPr>
            </w:pPr>
            <w:r w:rsidRPr="008E7B01">
              <w:rPr>
                <w:sz w:val="18"/>
                <w:szCs w:val="18"/>
              </w:rPr>
              <w:t>Администрации</w:t>
            </w:r>
          </w:p>
        </w:tc>
        <w:tc>
          <w:tcPr>
            <w:tcW w:w="4312" w:type="dxa"/>
          </w:tcPr>
          <w:p w:rsidR="007C620F" w:rsidRPr="008E7B01" w:rsidRDefault="007C620F" w:rsidP="008E7B01">
            <w:pPr>
              <w:pStyle w:val="a8"/>
              <w:ind w:firstLine="0"/>
              <w:rPr>
                <w:sz w:val="18"/>
                <w:szCs w:val="18"/>
              </w:rPr>
            </w:pPr>
            <w:r w:rsidRPr="008E7B01">
              <w:rPr>
                <w:sz w:val="18"/>
                <w:szCs w:val="18"/>
              </w:rPr>
              <w:t xml:space="preserve">   Дарение подарков и оказание не служебных услуг вышестоящим должностным лицам, за исключением символических знаков внимания, протокольных мероприятий</w:t>
            </w:r>
          </w:p>
        </w:tc>
        <w:tc>
          <w:tcPr>
            <w:tcW w:w="4773" w:type="dxa"/>
          </w:tcPr>
          <w:p w:rsidR="007C620F" w:rsidRPr="008E7B01" w:rsidRDefault="007C620F" w:rsidP="008E7B01">
            <w:pPr>
              <w:pStyle w:val="a8"/>
              <w:ind w:firstLine="0"/>
              <w:rPr>
                <w:sz w:val="18"/>
                <w:szCs w:val="18"/>
              </w:rPr>
            </w:pPr>
            <w:r w:rsidRPr="008E7B01">
              <w:rPr>
                <w:sz w:val="18"/>
                <w:szCs w:val="18"/>
              </w:rPr>
              <w:t xml:space="preserve">   Разъяснение работникам об обязанности незамедлительно сообщить руководителю о склонении их к совершению коррупционного правонарушения, о мерах ответственности за совершение коррупционных правонарушений</w:t>
            </w:r>
          </w:p>
        </w:tc>
      </w:tr>
      <w:tr w:rsidR="007C620F" w:rsidRPr="008E7B01" w:rsidTr="00351A3B">
        <w:tc>
          <w:tcPr>
            <w:tcW w:w="3386" w:type="dxa"/>
          </w:tcPr>
          <w:p w:rsidR="007C620F" w:rsidRPr="008E7B01" w:rsidRDefault="007C620F" w:rsidP="008E7B01">
            <w:pPr>
              <w:pStyle w:val="a8"/>
              <w:ind w:firstLine="0"/>
              <w:rPr>
                <w:sz w:val="18"/>
                <w:szCs w:val="18"/>
              </w:rPr>
            </w:pPr>
            <w:r w:rsidRPr="008E7B01">
              <w:rPr>
                <w:sz w:val="18"/>
                <w:szCs w:val="18"/>
              </w:rPr>
              <w:t>Обращения юридических,</w:t>
            </w:r>
          </w:p>
          <w:p w:rsidR="007C620F" w:rsidRPr="008E7B01" w:rsidRDefault="007C620F" w:rsidP="008E7B01">
            <w:pPr>
              <w:pStyle w:val="a8"/>
              <w:ind w:firstLine="0"/>
              <w:rPr>
                <w:sz w:val="18"/>
                <w:szCs w:val="18"/>
              </w:rPr>
            </w:pPr>
            <w:r w:rsidRPr="008E7B01">
              <w:rPr>
                <w:sz w:val="18"/>
                <w:szCs w:val="18"/>
              </w:rPr>
              <w:t>физических лиц</w:t>
            </w:r>
          </w:p>
        </w:tc>
        <w:tc>
          <w:tcPr>
            <w:tcW w:w="2379" w:type="dxa"/>
          </w:tcPr>
          <w:p w:rsidR="007C620F" w:rsidRPr="008E7B01" w:rsidRDefault="007C620F" w:rsidP="008E7B01">
            <w:pPr>
              <w:pStyle w:val="a8"/>
              <w:ind w:firstLine="0"/>
              <w:rPr>
                <w:sz w:val="18"/>
                <w:szCs w:val="18"/>
              </w:rPr>
            </w:pPr>
            <w:r w:rsidRPr="008E7B01">
              <w:rPr>
                <w:sz w:val="18"/>
                <w:szCs w:val="18"/>
              </w:rPr>
              <w:t>Глава администрации, специалисты Администрации</w:t>
            </w:r>
          </w:p>
        </w:tc>
        <w:tc>
          <w:tcPr>
            <w:tcW w:w="4312" w:type="dxa"/>
          </w:tcPr>
          <w:p w:rsidR="007C620F" w:rsidRPr="008E7B01" w:rsidRDefault="007C620F" w:rsidP="008E7B01">
            <w:pPr>
              <w:pStyle w:val="a8"/>
              <w:ind w:firstLine="0"/>
              <w:rPr>
                <w:sz w:val="18"/>
                <w:szCs w:val="18"/>
              </w:rPr>
            </w:pPr>
            <w:r w:rsidRPr="008E7B01">
              <w:rPr>
                <w:sz w:val="18"/>
                <w:szCs w:val="18"/>
              </w:rPr>
              <w:t xml:space="preserve">   Требование от физических и юридических лиц информации, предоставление которой не предусмотрено действующим законодательством. </w:t>
            </w:r>
          </w:p>
          <w:p w:rsidR="007C620F" w:rsidRPr="008E7B01" w:rsidRDefault="007C620F" w:rsidP="008E7B01">
            <w:pPr>
              <w:pStyle w:val="a8"/>
              <w:ind w:firstLine="0"/>
              <w:rPr>
                <w:sz w:val="18"/>
                <w:szCs w:val="18"/>
              </w:rPr>
            </w:pPr>
            <w:r w:rsidRPr="008E7B01">
              <w:rPr>
                <w:sz w:val="18"/>
                <w:szCs w:val="18"/>
              </w:rPr>
              <w:t xml:space="preserve">   Нарушение установленного порядка рассмотрения обращений граждан, организаций</w:t>
            </w:r>
          </w:p>
        </w:tc>
        <w:tc>
          <w:tcPr>
            <w:tcW w:w="4773" w:type="dxa"/>
          </w:tcPr>
          <w:p w:rsidR="007C620F" w:rsidRPr="008E7B01" w:rsidRDefault="007C620F" w:rsidP="008E7B01">
            <w:pPr>
              <w:pStyle w:val="a8"/>
              <w:ind w:firstLine="0"/>
              <w:rPr>
                <w:sz w:val="18"/>
                <w:szCs w:val="18"/>
              </w:rPr>
            </w:pPr>
            <w:r w:rsidRPr="008E7B01">
              <w:rPr>
                <w:sz w:val="18"/>
                <w:szCs w:val="18"/>
              </w:rPr>
              <w:t xml:space="preserve">   Разъяснение работникам об обязанности незамедлительно сообщить руководителю о склонении их к совершению коррупционного правонарушения, о мерах ответственности за совершение коррупционных правонарушений</w:t>
            </w:r>
          </w:p>
        </w:tc>
      </w:tr>
      <w:tr w:rsidR="007C620F" w:rsidRPr="008E7B01" w:rsidTr="00351A3B">
        <w:tc>
          <w:tcPr>
            <w:tcW w:w="3386" w:type="dxa"/>
          </w:tcPr>
          <w:p w:rsidR="007C620F" w:rsidRPr="008E7B01" w:rsidRDefault="007C620F" w:rsidP="008E7B01">
            <w:pPr>
              <w:pStyle w:val="a8"/>
              <w:ind w:firstLine="0"/>
              <w:rPr>
                <w:sz w:val="18"/>
                <w:szCs w:val="18"/>
              </w:rPr>
            </w:pPr>
            <w:r w:rsidRPr="008E7B01">
              <w:rPr>
                <w:sz w:val="18"/>
                <w:szCs w:val="18"/>
              </w:rPr>
              <w:t>Оплата труда</w:t>
            </w:r>
          </w:p>
        </w:tc>
        <w:tc>
          <w:tcPr>
            <w:tcW w:w="2379" w:type="dxa"/>
          </w:tcPr>
          <w:p w:rsidR="007C620F" w:rsidRPr="008E7B01" w:rsidRDefault="007C620F" w:rsidP="008E7B01">
            <w:pPr>
              <w:pStyle w:val="a8"/>
              <w:ind w:firstLine="0"/>
              <w:rPr>
                <w:sz w:val="18"/>
                <w:szCs w:val="18"/>
              </w:rPr>
            </w:pPr>
            <w:r w:rsidRPr="008E7B01">
              <w:rPr>
                <w:sz w:val="18"/>
                <w:szCs w:val="18"/>
              </w:rPr>
              <w:t>Глава администрации, специалисты Администрации</w:t>
            </w:r>
          </w:p>
        </w:tc>
        <w:tc>
          <w:tcPr>
            <w:tcW w:w="4312" w:type="dxa"/>
          </w:tcPr>
          <w:p w:rsidR="007C620F" w:rsidRPr="008E7B01" w:rsidRDefault="007C620F" w:rsidP="008E7B01">
            <w:pPr>
              <w:pStyle w:val="a8"/>
              <w:ind w:firstLine="0"/>
              <w:rPr>
                <w:sz w:val="18"/>
                <w:szCs w:val="18"/>
              </w:rPr>
            </w:pPr>
            <w:r w:rsidRPr="008E7B01">
              <w:rPr>
                <w:sz w:val="18"/>
                <w:szCs w:val="18"/>
              </w:rPr>
              <w:t xml:space="preserve">   Оплата рабочего времени в полном объеме в случае, когда сотрудник фактически отсутствовал на рабочем месте</w:t>
            </w:r>
          </w:p>
        </w:tc>
        <w:tc>
          <w:tcPr>
            <w:tcW w:w="4773" w:type="dxa"/>
          </w:tcPr>
          <w:p w:rsidR="007C620F" w:rsidRPr="008E7B01" w:rsidRDefault="007C620F" w:rsidP="008E7B01">
            <w:pPr>
              <w:pStyle w:val="a8"/>
              <w:ind w:firstLine="0"/>
              <w:rPr>
                <w:sz w:val="18"/>
                <w:szCs w:val="18"/>
              </w:rPr>
            </w:pPr>
            <w:r w:rsidRPr="008E7B01">
              <w:rPr>
                <w:sz w:val="18"/>
                <w:szCs w:val="18"/>
              </w:rPr>
              <w:t xml:space="preserve">   Организация контроля за дисциплиной работников, правильность ведения табеля</w:t>
            </w:r>
          </w:p>
        </w:tc>
      </w:tr>
      <w:tr w:rsidR="007C620F" w:rsidRPr="008E7B01" w:rsidTr="00351A3B">
        <w:tc>
          <w:tcPr>
            <w:tcW w:w="3386" w:type="dxa"/>
          </w:tcPr>
          <w:p w:rsidR="007C620F" w:rsidRPr="008E7B01" w:rsidRDefault="007C620F" w:rsidP="008E7B01">
            <w:pPr>
              <w:pStyle w:val="a8"/>
              <w:ind w:firstLine="0"/>
              <w:rPr>
                <w:sz w:val="18"/>
                <w:szCs w:val="18"/>
              </w:rPr>
            </w:pPr>
            <w:r w:rsidRPr="008E7B01">
              <w:rPr>
                <w:sz w:val="18"/>
                <w:szCs w:val="18"/>
              </w:rPr>
              <w:t>Стимулирующие выплаты за качество труда работников Администрации</w:t>
            </w:r>
          </w:p>
          <w:p w:rsidR="007C620F" w:rsidRPr="008E7B01" w:rsidRDefault="007C620F" w:rsidP="008E7B01">
            <w:pPr>
              <w:pStyle w:val="a8"/>
              <w:ind w:firstLine="0"/>
              <w:rPr>
                <w:sz w:val="18"/>
                <w:szCs w:val="18"/>
              </w:rPr>
            </w:pPr>
          </w:p>
        </w:tc>
        <w:tc>
          <w:tcPr>
            <w:tcW w:w="2379" w:type="dxa"/>
          </w:tcPr>
          <w:p w:rsidR="007C620F" w:rsidRPr="008E7B01" w:rsidRDefault="007C620F" w:rsidP="008E7B01">
            <w:pPr>
              <w:pStyle w:val="a8"/>
              <w:ind w:firstLine="0"/>
              <w:rPr>
                <w:sz w:val="18"/>
                <w:szCs w:val="18"/>
              </w:rPr>
            </w:pPr>
            <w:r w:rsidRPr="008E7B01">
              <w:rPr>
                <w:sz w:val="18"/>
                <w:szCs w:val="18"/>
              </w:rPr>
              <w:t>Глава администрации, главный специалист по экономической политике</w:t>
            </w:r>
          </w:p>
        </w:tc>
        <w:tc>
          <w:tcPr>
            <w:tcW w:w="4312" w:type="dxa"/>
          </w:tcPr>
          <w:p w:rsidR="007C620F" w:rsidRPr="008E7B01" w:rsidRDefault="007C620F" w:rsidP="008E7B01">
            <w:pPr>
              <w:pStyle w:val="a8"/>
              <w:ind w:firstLine="0"/>
              <w:rPr>
                <w:sz w:val="18"/>
                <w:szCs w:val="18"/>
              </w:rPr>
            </w:pPr>
            <w:r w:rsidRPr="008E7B01">
              <w:rPr>
                <w:sz w:val="18"/>
                <w:szCs w:val="18"/>
              </w:rPr>
              <w:t xml:space="preserve">   Неправомерность установления выплат стимулирующего характера</w:t>
            </w:r>
          </w:p>
        </w:tc>
        <w:tc>
          <w:tcPr>
            <w:tcW w:w="4773" w:type="dxa"/>
          </w:tcPr>
          <w:p w:rsidR="007C620F" w:rsidRPr="008E7B01" w:rsidRDefault="007C620F" w:rsidP="008E7B01">
            <w:pPr>
              <w:pStyle w:val="a8"/>
              <w:ind w:firstLine="0"/>
              <w:rPr>
                <w:sz w:val="18"/>
                <w:szCs w:val="18"/>
              </w:rPr>
            </w:pPr>
            <w:r w:rsidRPr="008E7B01">
              <w:rPr>
                <w:sz w:val="18"/>
                <w:szCs w:val="18"/>
              </w:rPr>
              <w:t xml:space="preserve">   Разъяснение о мерах ответственности за совершение коррупционных правонарушений</w:t>
            </w:r>
          </w:p>
        </w:tc>
      </w:tr>
      <w:tr w:rsidR="007C620F" w:rsidRPr="008E7B01" w:rsidTr="00351A3B">
        <w:tc>
          <w:tcPr>
            <w:tcW w:w="3386" w:type="dxa"/>
          </w:tcPr>
          <w:p w:rsidR="007C620F" w:rsidRPr="008E7B01" w:rsidRDefault="007C620F" w:rsidP="008E7B01">
            <w:pPr>
              <w:pStyle w:val="a8"/>
              <w:ind w:firstLine="0"/>
              <w:rPr>
                <w:bCs/>
                <w:sz w:val="18"/>
                <w:szCs w:val="18"/>
              </w:rPr>
            </w:pPr>
            <w:r w:rsidRPr="008E7B01">
              <w:rPr>
                <w:sz w:val="18"/>
                <w:szCs w:val="18"/>
              </w:rPr>
              <w:t>Осуществление постоянно, временно или в соответствии со специальными полномочиями функций представителя власти либо организационно-распорядительных или административно-хозяйственных функций</w:t>
            </w:r>
          </w:p>
        </w:tc>
        <w:tc>
          <w:tcPr>
            <w:tcW w:w="2379" w:type="dxa"/>
          </w:tcPr>
          <w:p w:rsidR="007C620F" w:rsidRPr="008E7B01" w:rsidRDefault="007C620F" w:rsidP="008E7B01">
            <w:pPr>
              <w:pStyle w:val="a8"/>
              <w:ind w:firstLine="0"/>
              <w:rPr>
                <w:sz w:val="18"/>
                <w:szCs w:val="18"/>
              </w:rPr>
            </w:pPr>
            <w:r w:rsidRPr="008E7B01">
              <w:rPr>
                <w:sz w:val="18"/>
                <w:szCs w:val="18"/>
              </w:rPr>
              <w:t>Глава администрации, специалисты Администрации</w:t>
            </w:r>
          </w:p>
        </w:tc>
        <w:tc>
          <w:tcPr>
            <w:tcW w:w="4312" w:type="dxa"/>
          </w:tcPr>
          <w:p w:rsidR="007C620F" w:rsidRPr="008E7B01" w:rsidRDefault="007C620F" w:rsidP="008E7B01">
            <w:pPr>
              <w:pStyle w:val="a8"/>
              <w:ind w:firstLine="0"/>
              <w:rPr>
                <w:sz w:val="18"/>
                <w:szCs w:val="18"/>
              </w:rPr>
            </w:pPr>
            <w:r w:rsidRPr="008E7B01">
              <w:rPr>
                <w:sz w:val="18"/>
                <w:szCs w:val="18"/>
              </w:rPr>
              <w:t>Единоличное подписание соглашений, договоров, контрактов, принятие решений, содержащих условия, влекущие предоставление необоснованных льгот и преференций третьим лицам</w:t>
            </w:r>
          </w:p>
        </w:tc>
        <w:tc>
          <w:tcPr>
            <w:tcW w:w="4773" w:type="dxa"/>
          </w:tcPr>
          <w:p w:rsidR="007C620F" w:rsidRPr="008E7B01" w:rsidRDefault="007C620F" w:rsidP="008E7B01">
            <w:pPr>
              <w:spacing w:after="0" w:line="240" w:lineRule="auto"/>
              <w:jc w:val="both"/>
              <w:rPr>
                <w:rFonts w:ascii="Times New Roman" w:eastAsia="Times New Roman" w:hAnsi="Times New Roman"/>
                <w:sz w:val="18"/>
                <w:szCs w:val="18"/>
                <w:lang w:eastAsia="ru-RU"/>
              </w:rPr>
            </w:pPr>
            <w:r w:rsidRPr="008E7B01">
              <w:rPr>
                <w:rFonts w:ascii="Times New Roman" w:eastAsia="Times New Roman" w:hAnsi="Times New Roman"/>
                <w:sz w:val="18"/>
                <w:szCs w:val="18"/>
                <w:lang w:eastAsia="ru-RU"/>
              </w:rPr>
              <w:t>1. Согласование принимаемых решений с руководителями структурных подразделений, курирующих соответствующее направление</w:t>
            </w:r>
          </w:p>
          <w:p w:rsidR="007C620F" w:rsidRPr="008E7B01" w:rsidRDefault="007C620F" w:rsidP="008E7B01">
            <w:pPr>
              <w:spacing w:after="0" w:line="240" w:lineRule="auto"/>
              <w:jc w:val="both"/>
              <w:rPr>
                <w:rFonts w:ascii="Times New Roman" w:eastAsia="Times New Roman" w:hAnsi="Times New Roman"/>
                <w:sz w:val="18"/>
                <w:szCs w:val="18"/>
                <w:lang w:eastAsia="ru-RU"/>
              </w:rPr>
            </w:pPr>
            <w:r w:rsidRPr="008E7B01">
              <w:rPr>
                <w:rFonts w:ascii="Times New Roman" w:eastAsia="Times New Roman" w:hAnsi="Times New Roman"/>
                <w:sz w:val="18"/>
                <w:szCs w:val="18"/>
                <w:lang w:eastAsia="ru-RU"/>
              </w:rPr>
              <w:t>2. Создание рабочих групп, комиссий и т.п. для коллегиального рассмотрения вопросов в целях принятия руководителем объективного и правомерного решения</w:t>
            </w:r>
          </w:p>
          <w:p w:rsidR="007C620F" w:rsidRPr="008E7B01" w:rsidRDefault="007C620F" w:rsidP="008E7B01">
            <w:pPr>
              <w:spacing w:after="0" w:line="240" w:lineRule="auto"/>
              <w:jc w:val="both"/>
              <w:rPr>
                <w:rFonts w:ascii="Times New Roman" w:eastAsia="Times New Roman" w:hAnsi="Times New Roman"/>
                <w:sz w:val="18"/>
                <w:szCs w:val="18"/>
                <w:lang w:eastAsia="ru-RU"/>
              </w:rPr>
            </w:pPr>
            <w:r w:rsidRPr="008E7B01">
              <w:rPr>
                <w:rFonts w:ascii="Times New Roman" w:eastAsia="Times New Roman" w:hAnsi="Times New Roman"/>
                <w:sz w:val="18"/>
                <w:szCs w:val="18"/>
                <w:lang w:eastAsia="ru-RU"/>
              </w:rPr>
              <w:t>3. Разъяснение служащим:</w:t>
            </w:r>
          </w:p>
          <w:p w:rsidR="007C620F" w:rsidRPr="008E7B01" w:rsidRDefault="007C620F" w:rsidP="008E7B01">
            <w:pPr>
              <w:spacing w:after="0" w:line="240" w:lineRule="auto"/>
              <w:jc w:val="both"/>
              <w:rPr>
                <w:rFonts w:ascii="Times New Roman" w:eastAsia="Times New Roman" w:hAnsi="Times New Roman"/>
                <w:sz w:val="18"/>
                <w:szCs w:val="18"/>
                <w:lang w:eastAsia="ru-RU"/>
              </w:rPr>
            </w:pPr>
            <w:r w:rsidRPr="008E7B01">
              <w:rPr>
                <w:rFonts w:ascii="Times New Roman" w:eastAsia="Times New Roman" w:hAnsi="Times New Roman"/>
                <w:sz w:val="18"/>
                <w:szCs w:val="18"/>
                <w:lang w:eastAsia="ru-RU"/>
              </w:rPr>
              <w:t>- обязанности незамедлительно сообщить представителю нанимателя о склонении его к совершению коррупционного правонарушения;</w:t>
            </w:r>
          </w:p>
          <w:p w:rsidR="007C620F" w:rsidRPr="008E7B01" w:rsidRDefault="007C620F" w:rsidP="008E7B01">
            <w:pPr>
              <w:pStyle w:val="a8"/>
              <w:ind w:firstLine="0"/>
              <w:rPr>
                <w:sz w:val="18"/>
                <w:szCs w:val="18"/>
              </w:rPr>
            </w:pPr>
            <w:r w:rsidRPr="008E7B01">
              <w:rPr>
                <w:sz w:val="18"/>
                <w:szCs w:val="18"/>
              </w:rPr>
              <w:t>- мер ответственности за совершение коррупционных правонарушений</w:t>
            </w:r>
          </w:p>
        </w:tc>
      </w:tr>
      <w:tr w:rsidR="007C620F" w:rsidRPr="008E7B01" w:rsidTr="00351A3B">
        <w:tc>
          <w:tcPr>
            <w:tcW w:w="3386" w:type="dxa"/>
          </w:tcPr>
          <w:p w:rsidR="007C620F" w:rsidRPr="008E7B01" w:rsidRDefault="007C620F" w:rsidP="008E7B01">
            <w:pPr>
              <w:pStyle w:val="a8"/>
              <w:ind w:firstLine="0"/>
              <w:rPr>
                <w:bCs/>
                <w:sz w:val="18"/>
                <w:szCs w:val="18"/>
              </w:rPr>
            </w:pPr>
            <w:r w:rsidRPr="008E7B01">
              <w:rPr>
                <w:sz w:val="18"/>
                <w:szCs w:val="18"/>
              </w:rPr>
              <w:t>Предоставление имущества, составляющего муниципальную казну, в аренду</w:t>
            </w:r>
          </w:p>
        </w:tc>
        <w:tc>
          <w:tcPr>
            <w:tcW w:w="2379" w:type="dxa"/>
          </w:tcPr>
          <w:p w:rsidR="007C620F" w:rsidRPr="008E7B01" w:rsidRDefault="007C620F" w:rsidP="008E7B01">
            <w:pPr>
              <w:pStyle w:val="a8"/>
              <w:ind w:firstLine="0"/>
              <w:rPr>
                <w:sz w:val="18"/>
                <w:szCs w:val="18"/>
              </w:rPr>
            </w:pPr>
            <w:r w:rsidRPr="008E7B01">
              <w:rPr>
                <w:sz w:val="18"/>
                <w:szCs w:val="18"/>
              </w:rPr>
              <w:t>Главный специалист по управлению имуществом и земельным отношениям</w:t>
            </w:r>
          </w:p>
        </w:tc>
        <w:tc>
          <w:tcPr>
            <w:tcW w:w="4312" w:type="dxa"/>
          </w:tcPr>
          <w:p w:rsidR="007C620F" w:rsidRPr="008E7B01" w:rsidRDefault="007C620F" w:rsidP="008E7B01">
            <w:pPr>
              <w:pStyle w:val="a8"/>
              <w:ind w:firstLine="0"/>
              <w:rPr>
                <w:sz w:val="18"/>
                <w:szCs w:val="18"/>
              </w:rPr>
            </w:pPr>
            <w:r w:rsidRPr="008E7B01">
              <w:rPr>
                <w:sz w:val="18"/>
                <w:szCs w:val="18"/>
              </w:rPr>
              <w:t>Необоснованное занижение арендной платы за передаваемое в аренду имущество или установление иных условий аренды в пользу арендатора в обмен на полученное (обещанное) вознаграждение</w:t>
            </w:r>
          </w:p>
        </w:tc>
        <w:tc>
          <w:tcPr>
            <w:tcW w:w="4773" w:type="dxa"/>
          </w:tcPr>
          <w:p w:rsidR="007C620F" w:rsidRPr="008E7B01" w:rsidRDefault="007C620F" w:rsidP="008E7B01">
            <w:pPr>
              <w:pStyle w:val="a8"/>
              <w:ind w:firstLine="0"/>
              <w:rPr>
                <w:sz w:val="18"/>
                <w:szCs w:val="18"/>
              </w:rPr>
            </w:pPr>
            <w:r w:rsidRPr="008E7B01">
              <w:rPr>
                <w:sz w:val="18"/>
                <w:szCs w:val="18"/>
              </w:rPr>
              <w:t>Установление четкой регламентации способа совершения действий должностным лицом, а также размера арендной платы и иных условий договора аренды</w:t>
            </w:r>
          </w:p>
        </w:tc>
      </w:tr>
      <w:tr w:rsidR="007C620F" w:rsidRPr="008E7B01" w:rsidTr="00351A3B">
        <w:tc>
          <w:tcPr>
            <w:tcW w:w="3386" w:type="dxa"/>
          </w:tcPr>
          <w:p w:rsidR="007C620F" w:rsidRPr="008E7B01" w:rsidRDefault="007C620F" w:rsidP="008E7B01">
            <w:pPr>
              <w:pStyle w:val="a8"/>
              <w:ind w:firstLine="0"/>
              <w:rPr>
                <w:bCs/>
                <w:sz w:val="18"/>
                <w:szCs w:val="18"/>
              </w:rPr>
            </w:pPr>
            <w:r w:rsidRPr="008E7B01">
              <w:rPr>
                <w:sz w:val="18"/>
                <w:szCs w:val="18"/>
              </w:rPr>
              <w:t>Принятие решения об оказании муниципальной услуги</w:t>
            </w:r>
          </w:p>
        </w:tc>
        <w:tc>
          <w:tcPr>
            <w:tcW w:w="2379" w:type="dxa"/>
          </w:tcPr>
          <w:p w:rsidR="007C620F" w:rsidRPr="008E7B01" w:rsidRDefault="007C620F" w:rsidP="008E7B01">
            <w:pPr>
              <w:pStyle w:val="a8"/>
              <w:ind w:firstLine="0"/>
              <w:rPr>
                <w:sz w:val="18"/>
                <w:szCs w:val="18"/>
              </w:rPr>
            </w:pPr>
            <w:r w:rsidRPr="008E7B01">
              <w:rPr>
                <w:sz w:val="18"/>
                <w:szCs w:val="18"/>
              </w:rPr>
              <w:t>Глава администрации, специалисты Администрации</w:t>
            </w:r>
          </w:p>
        </w:tc>
        <w:tc>
          <w:tcPr>
            <w:tcW w:w="4312" w:type="dxa"/>
          </w:tcPr>
          <w:p w:rsidR="007C620F" w:rsidRPr="008E7B01" w:rsidRDefault="007C620F" w:rsidP="008E7B01">
            <w:pPr>
              <w:spacing w:after="0" w:line="240" w:lineRule="auto"/>
              <w:jc w:val="both"/>
              <w:rPr>
                <w:rFonts w:ascii="Times New Roman" w:eastAsia="Times New Roman" w:hAnsi="Times New Roman"/>
                <w:sz w:val="18"/>
                <w:szCs w:val="18"/>
                <w:lang w:eastAsia="ru-RU"/>
              </w:rPr>
            </w:pPr>
            <w:r w:rsidRPr="008E7B01">
              <w:rPr>
                <w:rFonts w:ascii="Times New Roman" w:eastAsia="Times New Roman" w:hAnsi="Times New Roman"/>
                <w:sz w:val="18"/>
                <w:szCs w:val="18"/>
                <w:lang w:eastAsia="ru-RU"/>
              </w:rPr>
              <w:t>1. Установление необоснованных преимуществ при оказании муниципальной услуги</w:t>
            </w:r>
          </w:p>
          <w:p w:rsidR="007C620F" w:rsidRPr="008E7B01" w:rsidRDefault="007C620F" w:rsidP="008E7B01">
            <w:pPr>
              <w:spacing w:after="0" w:line="240" w:lineRule="auto"/>
              <w:jc w:val="both"/>
              <w:rPr>
                <w:rFonts w:ascii="Times New Roman" w:eastAsia="Times New Roman" w:hAnsi="Times New Roman"/>
                <w:sz w:val="18"/>
                <w:szCs w:val="18"/>
                <w:lang w:eastAsia="ru-RU"/>
              </w:rPr>
            </w:pPr>
            <w:r w:rsidRPr="008E7B01">
              <w:rPr>
                <w:rFonts w:ascii="Times New Roman" w:eastAsia="Times New Roman" w:hAnsi="Times New Roman"/>
                <w:sz w:val="18"/>
                <w:szCs w:val="18"/>
                <w:lang w:eastAsia="ru-RU"/>
              </w:rPr>
              <w:lastRenderedPageBreak/>
              <w:t>2. Незаконное оказание либо отказ в оказании муниципальной услуги</w:t>
            </w:r>
          </w:p>
          <w:p w:rsidR="007C620F" w:rsidRPr="008E7B01" w:rsidRDefault="007C620F" w:rsidP="008E7B01">
            <w:pPr>
              <w:pStyle w:val="a8"/>
              <w:ind w:firstLine="0"/>
              <w:rPr>
                <w:sz w:val="18"/>
                <w:szCs w:val="18"/>
              </w:rPr>
            </w:pPr>
            <w:r w:rsidRPr="008E7B01">
              <w:rPr>
                <w:sz w:val="18"/>
                <w:szCs w:val="18"/>
              </w:rPr>
              <w:t>3. Требование от граждан (юридических лиц) информации и документов, предоставление которых не предусмотрено административным регламентом оказания услуги</w:t>
            </w:r>
          </w:p>
        </w:tc>
        <w:tc>
          <w:tcPr>
            <w:tcW w:w="4773" w:type="dxa"/>
          </w:tcPr>
          <w:p w:rsidR="007C620F" w:rsidRPr="008E7B01" w:rsidRDefault="007C620F" w:rsidP="008E7B01">
            <w:pPr>
              <w:spacing w:after="0" w:line="240" w:lineRule="auto"/>
              <w:jc w:val="both"/>
              <w:rPr>
                <w:rFonts w:ascii="Times New Roman" w:eastAsia="Times New Roman" w:hAnsi="Times New Roman"/>
                <w:sz w:val="18"/>
                <w:szCs w:val="18"/>
                <w:lang w:eastAsia="ru-RU"/>
              </w:rPr>
            </w:pPr>
            <w:r w:rsidRPr="008E7B01">
              <w:rPr>
                <w:rFonts w:ascii="Times New Roman" w:eastAsia="Times New Roman" w:hAnsi="Times New Roman"/>
                <w:sz w:val="18"/>
                <w:szCs w:val="18"/>
                <w:lang w:eastAsia="ru-RU"/>
              </w:rPr>
              <w:lastRenderedPageBreak/>
              <w:t>1. Нормативное регулирование порядка оказания муниципальной услуги</w:t>
            </w:r>
          </w:p>
          <w:p w:rsidR="007C620F" w:rsidRPr="008E7B01" w:rsidRDefault="007C620F" w:rsidP="008E7B01">
            <w:pPr>
              <w:spacing w:after="0" w:line="240" w:lineRule="auto"/>
              <w:jc w:val="both"/>
              <w:rPr>
                <w:rFonts w:ascii="Times New Roman" w:eastAsia="Times New Roman" w:hAnsi="Times New Roman"/>
                <w:sz w:val="18"/>
                <w:szCs w:val="18"/>
                <w:lang w:eastAsia="ru-RU"/>
              </w:rPr>
            </w:pPr>
            <w:r w:rsidRPr="008E7B01">
              <w:rPr>
                <w:rFonts w:ascii="Times New Roman" w:eastAsia="Times New Roman" w:hAnsi="Times New Roman"/>
                <w:sz w:val="18"/>
                <w:szCs w:val="18"/>
                <w:lang w:eastAsia="ru-RU"/>
              </w:rPr>
              <w:lastRenderedPageBreak/>
              <w:t>2. Размещение на официальном сайте органа местного самоуправления Административного регламента предоставления муниципальной услуги</w:t>
            </w:r>
          </w:p>
          <w:p w:rsidR="007C620F" w:rsidRPr="008E7B01" w:rsidRDefault="007C620F" w:rsidP="008E7B01">
            <w:pPr>
              <w:spacing w:after="0" w:line="240" w:lineRule="auto"/>
              <w:jc w:val="both"/>
              <w:rPr>
                <w:rFonts w:ascii="Times New Roman" w:eastAsia="Times New Roman" w:hAnsi="Times New Roman"/>
                <w:sz w:val="18"/>
                <w:szCs w:val="18"/>
                <w:lang w:eastAsia="ru-RU"/>
              </w:rPr>
            </w:pPr>
            <w:r w:rsidRPr="008E7B01">
              <w:rPr>
                <w:rFonts w:ascii="Times New Roman" w:eastAsia="Times New Roman" w:hAnsi="Times New Roman"/>
                <w:sz w:val="18"/>
                <w:szCs w:val="18"/>
                <w:lang w:eastAsia="ru-RU"/>
              </w:rPr>
              <w:t>3. Совершенствование механизма отбора служащих для включения в состав комиссий, рабочих групп, принимающих соответствующие решения</w:t>
            </w:r>
          </w:p>
          <w:p w:rsidR="007C620F" w:rsidRPr="008E7B01" w:rsidRDefault="007C620F" w:rsidP="008E7B01">
            <w:pPr>
              <w:spacing w:after="0" w:line="240" w:lineRule="auto"/>
              <w:jc w:val="both"/>
              <w:rPr>
                <w:rFonts w:ascii="Times New Roman" w:eastAsia="Times New Roman" w:hAnsi="Times New Roman"/>
                <w:sz w:val="18"/>
                <w:szCs w:val="18"/>
                <w:lang w:eastAsia="ru-RU"/>
              </w:rPr>
            </w:pPr>
            <w:r w:rsidRPr="008E7B01">
              <w:rPr>
                <w:rFonts w:ascii="Times New Roman" w:eastAsia="Times New Roman" w:hAnsi="Times New Roman"/>
                <w:sz w:val="18"/>
                <w:szCs w:val="18"/>
                <w:lang w:eastAsia="ru-RU"/>
              </w:rPr>
              <w:t>4. Осуществление контроля за исполнением положений Административного регламента оказания муниципальной услуги</w:t>
            </w:r>
          </w:p>
          <w:p w:rsidR="007C620F" w:rsidRPr="008E7B01" w:rsidRDefault="007C620F" w:rsidP="008E7B01">
            <w:pPr>
              <w:spacing w:after="0" w:line="240" w:lineRule="auto"/>
              <w:jc w:val="both"/>
              <w:rPr>
                <w:rFonts w:ascii="Times New Roman" w:eastAsia="Times New Roman" w:hAnsi="Times New Roman"/>
                <w:sz w:val="18"/>
                <w:szCs w:val="18"/>
                <w:lang w:eastAsia="ru-RU"/>
              </w:rPr>
            </w:pPr>
            <w:r w:rsidRPr="008E7B01">
              <w:rPr>
                <w:rFonts w:ascii="Times New Roman" w:eastAsia="Times New Roman" w:hAnsi="Times New Roman"/>
                <w:sz w:val="18"/>
                <w:szCs w:val="18"/>
                <w:lang w:eastAsia="ru-RU"/>
              </w:rPr>
              <w:t>5. Разъяснение служащим:</w:t>
            </w:r>
          </w:p>
          <w:p w:rsidR="007C620F" w:rsidRPr="008E7B01" w:rsidRDefault="007C620F" w:rsidP="008E7B01">
            <w:pPr>
              <w:spacing w:after="0" w:line="240" w:lineRule="auto"/>
              <w:jc w:val="both"/>
              <w:rPr>
                <w:rFonts w:ascii="Times New Roman" w:eastAsia="Times New Roman" w:hAnsi="Times New Roman"/>
                <w:sz w:val="18"/>
                <w:szCs w:val="18"/>
                <w:lang w:eastAsia="ru-RU"/>
              </w:rPr>
            </w:pPr>
            <w:r w:rsidRPr="008E7B01">
              <w:rPr>
                <w:rFonts w:ascii="Times New Roman" w:eastAsia="Times New Roman" w:hAnsi="Times New Roman"/>
                <w:sz w:val="18"/>
                <w:szCs w:val="18"/>
                <w:lang w:eastAsia="ru-RU"/>
              </w:rPr>
              <w:t>- обязанности незамедлительно сообщить представителю нанимателя о склонении его к совершению коррупционного правонарушения;</w:t>
            </w:r>
          </w:p>
          <w:p w:rsidR="007C620F" w:rsidRPr="008E7B01" w:rsidRDefault="007C620F" w:rsidP="008E7B01">
            <w:pPr>
              <w:spacing w:after="0" w:line="240" w:lineRule="auto"/>
              <w:jc w:val="both"/>
              <w:rPr>
                <w:rFonts w:ascii="Times New Roman" w:eastAsia="Times New Roman" w:hAnsi="Times New Roman"/>
                <w:sz w:val="18"/>
                <w:szCs w:val="18"/>
                <w:lang w:eastAsia="ru-RU"/>
              </w:rPr>
            </w:pPr>
            <w:r w:rsidRPr="008E7B01">
              <w:rPr>
                <w:rFonts w:ascii="Times New Roman" w:eastAsia="Times New Roman" w:hAnsi="Times New Roman"/>
                <w:sz w:val="18"/>
                <w:szCs w:val="18"/>
                <w:lang w:eastAsia="ru-RU"/>
              </w:rPr>
              <w:t>- мер ответственности за совершение коррупционных правонарушений</w:t>
            </w:r>
          </w:p>
          <w:p w:rsidR="007C620F" w:rsidRPr="008E7B01" w:rsidRDefault="007C620F" w:rsidP="008E7B01">
            <w:pPr>
              <w:spacing w:after="0" w:line="240" w:lineRule="auto"/>
              <w:jc w:val="both"/>
              <w:rPr>
                <w:rFonts w:ascii="Times New Roman" w:eastAsia="Times New Roman" w:hAnsi="Times New Roman"/>
                <w:sz w:val="18"/>
                <w:szCs w:val="18"/>
                <w:lang w:eastAsia="ru-RU"/>
              </w:rPr>
            </w:pPr>
            <w:r w:rsidRPr="008E7B01">
              <w:rPr>
                <w:rFonts w:ascii="Times New Roman" w:eastAsia="Times New Roman" w:hAnsi="Times New Roman"/>
                <w:sz w:val="18"/>
                <w:szCs w:val="18"/>
                <w:lang w:eastAsia="ru-RU"/>
              </w:rPr>
              <w:t>6. Введение или расширение форм взаимодействия граждан (организаций) и должностных лиц, например, использование информационных технологий в качестве приоритетного направления для осуществления служебной деятельности («одно окно», системы электронного обмена информацией)</w:t>
            </w:r>
          </w:p>
          <w:p w:rsidR="007C620F" w:rsidRPr="008E7B01" w:rsidRDefault="007C620F" w:rsidP="008E7B01">
            <w:pPr>
              <w:pStyle w:val="a8"/>
              <w:ind w:firstLine="0"/>
              <w:rPr>
                <w:sz w:val="18"/>
                <w:szCs w:val="18"/>
              </w:rPr>
            </w:pPr>
            <w:r w:rsidRPr="008E7B01">
              <w:rPr>
                <w:sz w:val="18"/>
                <w:szCs w:val="18"/>
              </w:rPr>
              <w:t>7. Оптимизация перечня документов(материалов, информации), которые граждане (юридические лица) обязаны предоставить для реализации права</w:t>
            </w:r>
          </w:p>
        </w:tc>
      </w:tr>
      <w:tr w:rsidR="007C620F" w:rsidRPr="008E7B01" w:rsidTr="00351A3B">
        <w:tc>
          <w:tcPr>
            <w:tcW w:w="3386" w:type="dxa"/>
          </w:tcPr>
          <w:p w:rsidR="007C620F" w:rsidRPr="008E7B01" w:rsidRDefault="007C620F" w:rsidP="008E7B01">
            <w:pPr>
              <w:pStyle w:val="a8"/>
              <w:ind w:firstLine="0"/>
              <w:rPr>
                <w:bCs/>
                <w:sz w:val="18"/>
                <w:szCs w:val="18"/>
              </w:rPr>
            </w:pPr>
            <w:r w:rsidRPr="008E7B01">
              <w:rPr>
                <w:sz w:val="18"/>
                <w:szCs w:val="18"/>
              </w:rPr>
              <w:lastRenderedPageBreak/>
              <w:t>Осуществление полномочий собственника (учредителя) в отношении подведомственных органу местного самоуправления организаций</w:t>
            </w:r>
          </w:p>
        </w:tc>
        <w:tc>
          <w:tcPr>
            <w:tcW w:w="2379" w:type="dxa"/>
          </w:tcPr>
          <w:p w:rsidR="007C620F" w:rsidRPr="008E7B01" w:rsidRDefault="007C620F" w:rsidP="008E7B01">
            <w:pPr>
              <w:pStyle w:val="a8"/>
              <w:ind w:firstLine="0"/>
              <w:rPr>
                <w:sz w:val="18"/>
                <w:szCs w:val="18"/>
              </w:rPr>
            </w:pPr>
            <w:r w:rsidRPr="008E7B01">
              <w:rPr>
                <w:sz w:val="18"/>
                <w:szCs w:val="18"/>
              </w:rPr>
              <w:t xml:space="preserve">Глава администрации, Главный специалист по управлению имуществом и земельным отношениям </w:t>
            </w:r>
          </w:p>
        </w:tc>
        <w:tc>
          <w:tcPr>
            <w:tcW w:w="4312" w:type="dxa"/>
          </w:tcPr>
          <w:p w:rsidR="007C620F" w:rsidRPr="008E7B01" w:rsidRDefault="007C620F" w:rsidP="008E7B01">
            <w:pPr>
              <w:spacing w:after="0" w:line="240" w:lineRule="auto"/>
              <w:jc w:val="both"/>
              <w:rPr>
                <w:rFonts w:ascii="Times New Roman" w:eastAsia="Times New Roman" w:hAnsi="Times New Roman"/>
                <w:sz w:val="18"/>
                <w:szCs w:val="18"/>
                <w:lang w:eastAsia="ru-RU"/>
              </w:rPr>
            </w:pPr>
            <w:r w:rsidRPr="008E7B01">
              <w:rPr>
                <w:rFonts w:ascii="Times New Roman" w:eastAsia="Times New Roman" w:hAnsi="Times New Roman"/>
                <w:sz w:val="18"/>
                <w:szCs w:val="18"/>
                <w:lang w:eastAsia="ru-RU"/>
              </w:rPr>
              <w:t>1. Согласование крупных сделок с нарушением установленного порядка в интересах отдельных лиц в связи с полученным (обещанным) от них (иных заинтересованных лиц) вознаграждением</w:t>
            </w:r>
          </w:p>
          <w:p w:rsidR="007C620F" w:rsidRPr="008E7B01" w:rsidRDefault="007C620F" w:rsidP="008E7B01">
            <w:pPr>
              <w:spacing w:after="0" w:line="240" w:lineRule="auto"/>
              <w:jc w:val="both"/>
              <w:rPr>
                <w:rFonts w:ascii="Times New Roman" w:eastAsia="Times New Roman" w:hAnsi="Times New Roman"/>
                <w:sz w:val="18"/>
                <w:szCs w:val="18"/>
                <w:lang w:eastAsia="ru-RU"/>
              </w:rPr>
            </w:pPr>
            <w:r w:rsidRPr="008E7B01">
              <w:rPr>
                <w:rFonts w:ascii="Times New Roman" w:eastAsia="Times New Roman" w:hAnsi="Times New Roman"/>
                <w:sz w:val="18"/>
                <w:szCs w:val="18"/>
                <w:lang w:eastAsia="ru-RU"/>
              </w:rPr>
              <w:t>2. Необоснованное согласование или необоснованный отказ в согласовании предоставления в аренду муниципального имущества, находящегося в оперативном управлении муниципальных учреждений и предприятий</w:t>
            </w:r>
          </w:p>
          <w:p w:rsidR="007C620F" w:rsidRPr="008E7B01" w:rsidRDefault="007C620F" w:rsidP="008E7B01">
            <w:pPr>
              <w:pStyle w:val="a8"/>
              <w:ind w:firstLine="0"/>
              <w:rPr>
                <w:sz w:val="18"/>
                <w:szCs w:val="18"/>
              </w:rPr>
            </w:pPr>
            <w:r w:rsidRPr="008E7B01">
              <w:rPr>
                <w:sz w:val="18"/>
                <w:szCs w:val="18"/>
              </w:rPr>
              <w:t>3. Принятие решений о распределении бюджетных ассигнований, субсидий, межбюджетных трансфертов с нарушением установленного порядка в обмен на полученное (обещанное) вознаграждение</w:t>
            </w:r>
          </w:p>
        </w:tc>
        <w:tc>
          <w:tcPr>
            <w:tcW w:w="4773" w:type="dxa"/>
          </w:tcPr>
          <w:p w:rsidR="007C620F" w:rsidRPr="008E7B01" w:rsidRDefault="007C620F" w:rsidP="008E7B01">
            <w:pPr>
              <w:spacing w:after="0" w:line="240" w:lineRule="auto"/>
              <w:jc w:val="both"/>
              <w:rPr>
                <w:rFonts w:ascii="Times New Roman" w:eastAsia="Times New Roman" w:hAnsi="Times New Roman"/>
                <w:sz w:val="18"/>
                <w:szCs w:val="18"/>
                <w:lang w:eastAsia="ru-RU"/>
              </w:rPr>
            </w:pPr>
            <w:r w:rsidRPr="008E7B01">
              <w:rPr>
                <w:rFonts w:ascii="Times New Roman" w:eastAsia="Times New Roman" w:hAnsi="Times New Roman"/>
                <w:sz w:val="18"/>
                <w:szCs w:val="18"/>
                <w:lang w:eastAsia="ru-RU"/>
              </w:rPr>
              <w:t>1. Организация работы по контролю за деятельностью подведомственных организаций с участием представителей иных структурных подразделений органа местного самоуправления</w:t>
            </w:r>
          </w:p>
          <w:p w:rsidR="007C620F" w:rsidRPr="008E7B01" w:rsidRDefault="007C620F" w:rsidP="008E7B01">
            <w:pPr>
              <w:spacing w:after="0" w:line="240" w:lineRule="auto"/>
              <w:jc w:val="both"/>
              <w:rPr>
                <w:rFonts w:ascii="Times New Roman" w:eastAsia="Times New Roman" w:hAnsi="Times New Roman"/>
                <w:sz w:val="18"/>
                <w:szCs w:val="18"/>
                <w:lang w:eastAsia="ru-RU"/>
              </w:rPr>
            </w:pPr>
            <w:r w:rsidRPr="008E7B01">
              <w:rPr>
                <w:rFonts w:ascii="Times New Roman" w:eastAsia="Times New Roman" w:hAnsi="Times New Roman"/>
                <w:sz w:val="18"/>
                <w:szCs w:val="18"/>
                <w:lang w:eastAsia="ru-RU"/>
              </w:rPr>
              <w:t>2. Установление четкой регламентации порядка и сроков совершения действий служащим</w:t>
            </w:r>
          </w:p>
          <w:p w:rsidR="007C620F" w:rsidRPr="008E7B01" w:rsidRDefault="007C620F" w:rsidP="008E7B01">
            <w:pPr>
              <w:spacing w:after="0" w:line="240" w:lineRule="auto"/>
              <w:jc w:val="both"/>
              <w:rPr>
                <w:rFonts w:ascii="Times New Roman" w:eastAsia="Times New Roman" w:hAnsi="Times New Roman"/>
                <w:sz w:val="18"/>
                <w:szCs w:val="18"/>
                <w:lang w:eastAsia="ru-RU"/>
              </w:rPr>
            </w:pPr>
            <w:r w:rsidRPr="008E7B01">
              <w:rPr>
                <w:rFonts w:ascii="Times New Roman" w:eastAsia="Times New Roman" w:hAnsi="Times New Roman"/>
                <w:sz w:val="18"/>
                <w:szCs w:val="18"/>
                <w:lang w:eastAsia="ru-RU"/>
              </w:rPr>
              <w:t>3. Привлечение к принятию решений представителей иных структурных подразделений органа местного самоуправления</w:t>
            </w:r>
          </w:p>
          <w:p w:rsidR="007C620F" w:rsidRPr="008E7B01" w:rsidRDefault="007C620F" w:rsidP="008E7B01">
            <w:pPr>
              <w:spacing w:after="0" w:line="240" w:lineRule="auto"/>
              <w:jc w:val="both"/>
              <w:rPr>
                <w:rFonts w:ascii="Times New Roman" w:eastAsia="Times New Roman" w:hAnsi="Times New Roman"/>
                <w:sz w:val="18"/>
                <w:szCs w:val="18"/>
                <w:lang w:eastAsia="ru-RU"/>
              </w:rPr>
            </w:pPr>
            <w:r w:rsidRPr="008E7B01">
              <w:rPr>
                <w:rFonts w:ascii="Times New Roman" w:eastAsia="Times New Roman" w:hAnsi="Times New Roman"/>
                <w:sz w:val="18"/>
                <w:szCs w:val="18"/>
                <w:lang w:eastAsia="ru-RU"/>
              </w:rPr>
              <w:t>4. Разъяснение служащим:</w:t>
            </w:r>
          </w:p>
          <w:p w:rsidR="007C620F" w:rsidRPr="008E7B01" w:rsidRDefault="007C620F" w:rsidP="008E7B01">
            <w:pPr>
              <w:spacing w:after="0" w:line="240" w:lineRule="auto"/>
              <w:jc w:val="both"/>
              <w:rPr>
                <w:rFonts w:ascii="Times New Roman" w:eastAsia="Times New Roman" w:hAnsi="Times New Roman"/>
                <w:sz w:val="18"/>
                <w:szCs w:val="18"/>
                <w:lang w:eastAsia="ru-RU"/>
              </w:rPr>
            </w:pPr>
            <w:r w:rsidRPr="008E7B01">
              <w:rPr>
                <w:rFonts w:ascii="Times New Roman" w:eastAsia="Times New Roman" w:hAnsi="Times New Roman"/>
                <w:sz w:val="18"/>
                <w:szCs w:val="18"/>
                <w:lang w:eastAsia="ru-RU"/>
              </w:rPr>
              <w:t>- обязанности незамедлительно сообщить представителю нанимателя о склонении его к совершению коррупционного правонарушения;</w:t>
            </w:r>
          </w:p>
          <w:p w:rsidR="007C620F" w:rsidRPr="008E7B01" w:rsidRDefault="007C620F" w:rsidP="008E7B01">
            <w:pPr>
              <w:pStyle w:val="a8"/>
              <w:ind w:firstLine="0"/>
              <w:rPr>
                <w:sz w:val="18"/>
                <w:szCs w:val="18"/>
              </w:rPr>
            </w:pPr>
            <w:r w:rsidRPr="008E7B01">
              <w:rPr>
                <w:sz w:val="18"/>
                <w:szCs w:val="18"/>
              </w:rPr>
              <w:t>- ответственности за совершение коррупционных правонарушений</w:t>
            </w:r>
          </w:p>
        </w:tc>
      </w:tr>
      <w:tr w:rsidR="007C620F" w:rsidRPr="008E7B01" w:rsidTr="00351A3B">
        <w:tc>
          <w:tcPr>
            <w:tcW w:w="3386" w:type="dxa"/>
          </w:tcPr>
          <w:p w:rsidR="007C620F" w:rsidRPr="008E7B01" w:rsidRDefault="007C620F" w:rsidP="008E7B01">
            <w:pPr>
              <w:pStyle w:val="a8"/>
              <w:ind w:firstLine="0"/>
              <w:rPr>
                <w:sz w:val="18"/>
                <w:szCs w:val="18"/>
              </w:rPr>
            </w:pPr>
            <w:r w:rsidRPr="008E7B01">
              <w:rPr>
                <w:sz w:val="18"/>
                <w:szCs w:val="18"/>
              </w:rPr>
              <w:t xml:space="preserve">Осуществление функций главного распорядителя и получателя бюджетных средств, предусмотренных на </w:t>
            </w:r>
            <w:r w:rsidRPr="008E7B01">
              <w:rPr>
                <w:sz w:val="18"/>
                <w:szCs w:val="18"/>
              </w:rPr>
              <w:lastRenderedPageBreak/>
              <w:t>финансирование возложенных на орган местного самоуправления полномочий</w:t>
            </w:r>
          </w:p>
        </w:tc>
        <w:tc>
          <w:tcPr>
            <w:tcW w:w="2379" w:type="dxa"/>
          </w:tcPr>
          <w:p w:rsidR="007C620F" w:rsidRPr="008E7B01" w:rsidRDefault="007C620F" w:rsidP="008E7B01">
            <w:pPr>
              <w:pStyle w:val="a8"/>
              <w:ind w:firstLine="0"/>
              <w:rPr>
                <w:sz w:val="18"/>
                <w:szCs w:val="18"/>
              </w:rPr>
            </w:pPr>
            <w:r w:rsidRPr="008E7B01">
              <w:rPr>
                <w:sz w:val="18"/>
                <w:szCs w:val="18"/>
              </w:rPr>
              <w:lastRenderedPageBreak/>
              <w:t>Глава администрации, Главный специалист по финансово-бюджетной политике</w:t>
            </w:r>
          </w:p>
        </w:tc>
        <w:tc>
          <w:tcPr>
            <w:tcW w:w="4312" w:type="dxa"/>
          </w:tcPr>
          <w:p w:rsidR="007C620F" w:rsidRPr="008E7B01" w:rsidRDefault="007C620F" w:rsidP="008E7B01">
            <w:pPr>
              <w:spacing w:after="0" w:line="240" w:lineRule="auto"/>
              <w:jc w:val="both"/>
              <w:rPr>
                <w:rFonts w:ascii="Times New Roman" w:eastAsia="Times New Roman" w:hAnsi="Times New Roman"/>
                <w:sz w:val="18"/>
                <w:szCs w:val="18"/>
                <w:lang w:eastAsia="ru-RU"/>
              </w:rPr>
            </w:pPr>
            <w:r w:rsidRPr="008E7B01">
              <w:rPr>
                <w:rFonts w:ascii="Times New Roman" w:eastAsia="Times New Roman" w:hAnsi="Times New Roman"/>
                <w:sz w:val="18"/>
                <w:szCs w:val="18"/>
                <w:lang w:eastAsia="ru-RU"/>
              </w:rPr>
              <w:t xml:space="preserve">1. При проверке правильности оформления поступивших на оплату первичных документов и их соответствия суммам, заявленным на данные </w:t>
            </w:r>
            <w:r w:rsidRPr="008E7B01">
              <w:rPr>
                <w:rFonts w:ascii="Times New Roman" w:eastAsia="Times New Roman" w:hAnsi="Times New Roman"/>
                <w:sz w:val="18"/>
                <w:szCs w:val="18"/>
                <w:lang w:eastAsia="ru-RU"/>
              </w:rPr>
              <w:lastRenderedPageBreak/>
              <w:t>расходы в кассовом плане, служащий выявляет, что определенные работы (услуги):</w:t>
            </w:r>
          </w:p>
          <w:p w:rsidR="007C620F" w:rsidRPr="008E7B01" w:rsidRDefault="007C620F" w:rsidP="008E7B01">
            <w:pPr>
              <w:spacing w:after="0" w:line="240" w:lineRule="auto"/>
              <w:jc w:val="both"/>
              <w:rPr>
                <w:rFonts w:ascii="Times New Roman" w:eastAsia="Times New Roman" w:hAnsi="Times New Roman"/>
                <w:sz w:val="18"/>
                <w:szCs w:val="18"/>
                <w:lang w:eastAsia="ru-RU"/>
              </w:rPr>
            </w:pPr>
            <w:r w:rsidRPr="008E7B01">
              <w:rPr>
                <w:rFonts w:ascii="Times New Roman" w:eastAsia="Times New Roman" w:hAnsi="Times New Roman"/>
                <w:sz w:val="18"/>
                <w:szCs w:val="18"/>
                <w:lang w:eastAsia="ru-RU"/>
              </w:rPr>
              <w:t>-  уже были ранее оплачены;</w:t>
            </w:r>
          </w:p>
          <w:p w:rsidR="007C620F" w:rsidRPr="008E7B01" w:rsidRDefault="007C620F" w:rsidP="008E7B01">
            <w:pPr>
              <w:spacing w:after="0" w:line="240" w:lineRule="auto"/>
              <w:jc w:val="both"/>
              <w:rPr>
                <w:rFonts w:ascii="Times New Roman" w:eastAsia="Times New Roman" w:hAnsi="Times New Roman"/>
                <w:sz w:val="18"/>
                <w:szCs w:val="18"/>
                <w:lang w:eastAsia="ru-RU"/>
              </w:rPr>
            </w:pPr>
            <w:r w:rsidRPr="008E7B01">
              <w:rPr>
                <w:rFonts w:ascii="Times New Roman" w:eastAsia="Times New Roman" w:hAnsi="Times New Roman"/>
                <w:sz w:val="18"/>
                <w:szCs w:val="18"/>
                <w:lang w:eastAsia="ru-RU"/>
              </w:rPr>
              <w:t>- не предусмотрены муниципальным контрактом (договором). При этом от заинтересованного лица служащему поступает предложение за вознаграждение провести оплату</w:t>
            </w:r>
          </w:p>
          <w:p w:rsidR="007C620F" w:rsidRPr="008E7B01" w:rsidRDefault="007C620F" w:rsidP="008E7B01">
            <w:pPr>
              <w:spacing w:after="0" w:line="240" w:lineRule="auto"/>
              <w:jc w:val="both"/>
              <w:rPr>
                <w:rFonts w:ascii="Times New Roman" w:eastAsia="Times New Roman" w:hAnsi="Times New Roman"/>
                <w:sz w:val="18"/>
                <w:szCs w:val="18"/>
                <w:lang w:eastAsia="ru-RU"/>
              </w:rPr>
            </w:pPr>
            <w:r w:rsidRPr="008E7B01">
              <w:rPr>
                <w:rFonts w:ascii="Times New Roman" w:eastAsia="Times New Roman" w:hAnsi="Times New Roman"/>
                <w:sz w:val="18"/>
                <w:szCs w:val="18"/>
                <w:lang w:eastAsia="ru-RU"/>
              </w:rPr>
              <w:t>2. В целях получения материальной выгоды от заинтересованного лица служащему поступает предложение за вознаграждение:</w:t>
            </w:r>
          </w:p>
          <w:p w:rsidR="007C620F" w:rsidRPr="008E7B01" w:rsidRDefault="007C620F" w:rsidP="008E7B01">
            <w:pPr>
              <w:spacing w:after="0" w:line="240" w:lineRule="auto"/>
              <w:jc w:val="both"/>
              <w:rPr>
                <w:rFonts w:ascii="Times New Roman" w:eastAsia="Times New Roman" w:hAnsi="Times New Roman"/>
                <w:sz w:val="18"/>
                <w:szCs w:val="18"/>
                <w:lang w:eastAsia="ru-RU"/>
              </w:rPr>
            </w:pPr>
            <w:r w:rsidRPr="008E7B01">
              <w:rPr>
                <w:rFonts w:ascii="Times New Roman" w:eastAsia="Times New Roman" w:hAnsi="Times New Roman"/>
                <w:sz w:val="18"/>
                <w:szCs w:val="18"/>
                <w:lang w:eastAsia="ru-RU"/>
              </w:rPr>
              <w:t>- скрыть наличие просроченной дебиторской задолженности;</w:t>
            </w:r>
          </w:p>
          <w:p w:rsidR="007C620F" w:rsidRPr="008E7B01" w:rsidRDefault="007C620F" w:rsidP="008E7B01">
            <w:pPr>
              <w:spacing w:after="0" w:line="240" w:lineRule="auto"/>
              <w:rPr>
                <w:rFonts w:ascii="Times New Roman" w:eastAsia="Times New Roman" w:hAnsi="Times New Roman"/>
                <w:sz w:val="18"/>
                <w:szCs w:val="18"/>
                <w:lang w:eastAsia="ru-RU"/>
              </w:rPr>
            </w:pPr>
            <w:r w:rsidRPr="008E7B01">
              <w:rPr>
                <w:rFonts w:ascii="Times New Roman" w:eastAsia="Times New Roman" w:hAnsi="Times New Roman"/>
                <w:sz w:val="18"/>
                <w:szCs w:val="18"/>
                <w:lang w:eastAsia="ru-RU"/>
              </w:rPr>
              <w:t>- не принимать надлежащие меры к погашению просроченной дебиторской</w:t>
            </w:r>
          </w:p>
        </w:tc>
        <w:tc>
          <w:tcPr>
            <w:tcW w:w="4773" w:type="dxa"/>
          </w:tcPr>
          <w:p w:rsidR="007C620F" w:rsidRPr="008E7B01" w:rsidRDefault="007C620F" w:rsidP="008E7B01">
            <w:pPr>
              <w:spacing w:after="0" w:line="240" w:lineRule="auto"/>
              <w:jc w:val="both"/>
              <w:rPr>
                <w:rFonts w:ascii="Times New Roman" w:eastAsia="Times New Roman" w:hAnsi="Times New Roman"/>
                <w:sz w:val="18"/>
                <w:szCs w:val="18"/>
                <w:lang w:eastAsia="ru-RU"/>
              </w:rPr>
            </w:pPr>
            <w:r w:rsidRPr="008E7B01">
              <w:rPr>
                <w:rFonts w:ascii="Times New Roman" w:eastAsia="Times New Roman" w:hAnsi="Times New Roman"/>
                <w:sz w:val="18"/>
                <w:szCs w:val="18"/>
                <w:lang w:eastAsia="ru-RU"/>
              </w:rPr>
              <w:lastRenderedPageBreak/>
              <w:t>1. Исключение необходимости личного взаимодействия (общения) служащих с гражданами и представителями организаций</w:t>
            </w:r>
          </w:p>
          <w:p w:rsidR="007C620F" w:rsidRPr="008E7B01" w:rsidRDefault="007C620F" w:rsidP="008E7B01">
            <w:pPr>
              <w:spacing w:after="0" w:line="240" w:lineRule="auto"/>
              <w:jc w:val="both"/>
              <w:rPr>
                <w:rFonts w:ascii="Times New Roman" w:eastAsia="Times New Roman" w:hAnsi="Times New Roman"/>
                <w:sz w:val="18"/>
                <w:szCs w:val="18"/>
                <w:lang w:eastAsia="ru-RU"/>
              </w:rPr>
            </w:pPr>
            <w:r w:rsidRPr="008E7B01">
              <w:rPr>
                <w:rFonts w:ascii="Times New Roman" w:eastAsia="Times New Roman" w:hAnsi="Times New Roman"/>
                <w:sz w:val="18"/>
                <w:szCs w:val="18"/>
                <w:lang w:eastAsia="ru-RU"/>
              </w:rPr>
              <w:t>2. Разъяснение служащим:</w:t>
            </w:r>
          </w:p>
          <w:p w:rsidR="007C620F" w:rsidRPr="008E7B01" w:rsidRDefault="007C620F" w:rsidP="008E7B01">
            <w:pPr>
              <w:spacing w:after="0" w:line="240" w:lineRule="auto"/>
              <w:jc w:val="both"/>
              <w:rPr>
                <w:rFonts w:ascii="Times New Roman" w:eastAsia="Times New Roman" w:hAnsi="Times New Roman"/>
                <w:sz w:val="18"/>
                <w:szCs w:val="18"/>
                <w:lang w:eastAsia="ru-RU"/>
              </w:rPr>
            </w:pPr>
            <w:r w:rsidRPr="008E7B01">
              <w:rPr>
                <w:rFonts w:ascii="Times New Roman" w:eastAsia="Times New Roman" w:hAnsi="Times New Roman"/>
                <w:sz w:val="18"/>
                <w:szCs w:val="18"/>
                <w:lang w:eastAsia="ru-RU"/>
              </w:rPr>
              <w:lastRenderedPageBreak/>
              <w:t>- обязанности незамедлительно сообщить представителю нанимателя о склонении его к совершению коррупционного правонарушения;</w:t>
            </w:r>
          </w:p>
          <w:p w:rsidR="007C620F" w:rsidRPr="008E7B01" w:rsidRDefault="007C620F" w:rsidP="008E7B01">
            <w:pPr>
              <w:spacing w:after="0" w:line="240" w:lineRule="auto"/>
              <w:rPr>
                <w:rFonts w:ascii="Times New Roman" w:eastAsia="Times New Roman" w:hAnsi="Times New Roman"/>
                <w:sz w:val="18"/>
                <w:szCs w:val="18"/>
                <w:lang w:eastAsia="ru-RU"/>
              </w:rPr>
            </w:pPr>
            <w:r w:rsidRPr="008E7B01">
              <w:rPr>
                <w:rFonts w:ascii="Times New Roman" w:eastAsia="Times New Roman" w:hAnsi="Times New Roman"/>
                <w:sz w:val="18"/>
                <w:szCs w:val="18"/>
                <w:lang w:eastAsia="ru-RU"/>
              </w:rPr>
              <w:t>- ответственности за совершение коррупционных правонарушений</w:t>
            </w:r>
          </w:p>
        </w:tc>
      </w:tr>
      <w:tr w:rsidR="007C620F" w:rsidRPr="008E7B01" w:rsidTr="00351A3B">
        <w:tc>
          <w:tcPr>
            <w:tcW w:w="3386" w:type="dxa"/>
          </w:tcPr>
          <w:p w:rsidR="007C620F" w:rsidRPr="008E7B01" w:rsidRDefault="007C620F" w:rsidP="008E7B01">
            <w:pPr>
              <w:pStyle w:val="a8"/>
              <w:ind w:firstLine="0"/>
              <w:rPr>
                <w:sz w:val="18"/>
                <w:szCs w:val="18"/>
              </w:rPr>
            </w:pPr>
            <w:r w:rsidRPr="008E7B01">
              <w:rPr>
                <w:sz w:val="18"/>
                <w:szCs w:val="18"/>
              </w:rPr>
              <w:lastRenderedPageBreak/>
              <w:t>Осуществление функций контроля (надзора) в рамках полномочий органа местного самоуправления</w:t>
            </w:r>
          </w:p>
        </w:tc>
        <w:tc>
          <w:tcPr>
            <w:tcW w:w="2379" w:type="dxa"/>
          </w:tcPr>
          <w:p w:rsidR="007C620F" w:rsidRPr="008E7B01" w:rsidRDefault="007C620F" w:rsidP="008E7B01">
            <w:pPr>
              <w:pStyle w:val="a8"/>
              <w:ind w:firstLine="0"/>
              <w:rPr>
                <w:sz w:val="18"/>
                <w:szCs w:val="18"/>
              </w:rPr>
            </w:pPr>
            <w:r w:rsidRPr="008E7B01">
              <w:rPr>
                <w:sz w:val="18"/>
                <w:szCs w:val="18"/>
              </w:rPr>
              <w:t>Специалисты администрации, ответственные за проведение контрольных мероприятий</w:t>
            </w:r>
          </w:p>
        </w:tc>
        <w:tc>
          <w:tcPr>
            <w:tcW w:w="4312" w:type="dxa"/>
          </w:tcPr>
          <w:p w:rsidR="007C620F" w:rsidRPr="008E7B01" w:rsidRDefault="007C620F" w:rsidP="008E7B01">
            <w:pPr>
              <w:spacing w:after="0" w:line="240" w:lineRule="auto"/>
              <w:jc w:val="both"/>
              <w:rPr>
                <w:rFonts w:ascii="Times New Roman" w:eastAsia="Times New Roman" w:hAnsi="Times New Roman"/>
                <w:sz w:val="18"/>
                <w:szCs w:val="18"/>
                <w:lang w:eastAsia="ru-RU"/>
              </w:rPr>
            </w:pPr>
            <w:r w:rsidRPr="008E7B01">
              <w:rPr>
                <w:rFonts w:ascii="Times New Roman" w:eastAsia="Times New Roman" w:hAnsi="Times New Roman"/>
                <w:sz w:val="18"/>
                <w:szCs w:val="18"/>
                <w:lang w:eastAsia="ru-RU"/>
              </w:rPr>
              <w:t>1. По завершении мероприятий по контролю (надзору) не отражение в акте (справке) о результатах мероприятия по контролю (надзору) выявленных нарушений законодательства в обмен на полученное (обещанное) вознаграждение</w:t>
            </w:r>
          </w:p>
          <w:p w:rsidR="007C620F" w:rsidRPr="008E7B01" w:rsidRDefault="007C620F" w:rsidP="008E7B01">
            <w:pPr>
              <w:spacing w:after="0" w:line="240" w:lineRule="auto"/>
              <w:jc w:val="both"/>
              <w:rPr>
                <w:rFonts w:ascii="Times New Roman" w:eastAsia="Times New Roman" w:hAnsi="Times New Roman"/>
                <w:sz w:val="18"/>
                <w:szCs w:val="18"/>
                <w:lang w:eastAsia="ru-RU"/>
              </w:rPr>
            </w:pPr>
            <w:r w:rsidRPr="008E7B01">
              <w:rPr>
                <w:rFonts w:ascii="Times New Roman" w:eastAsia="Times New Roman" w:hAnsi="Times New Roman"/>
                <w:sz w:val="18"/>
                <w:szCs w:val="18"/>
                <w:lang w:eastAsia="ru-RU"/>
              </w:rPr>
              <w:t>2. Согласование решения, принятого по результатам проведения мероприятий по контролю (надзору), не содержащего информацию о выявленных нарушениях законодательства в обмен на полученное (обещанное) вознаграждение</w:t>
            </w:r>
          </w:p>
          <w:p w:rsidR="007C620F" w:rsidRPr="008E7B01" w:rsidRDefault="007C620F" w:rsidP="008E7B01">
            <w:pPr>
              <w:spacing w:after="0" w:line="240" w:lineRule="auto"/>
              <w:jc w:val="both"/>
              <w:rPr>
                <w:rFonts w:ascii="Times New Roman" w:eastAsia="Times New Roman" w:hAnsi="Times New Roman"/>
                <w:sz w:val="18"/>
                <w:szCs w:val="18"/>
                <w:lang w:eastAsia="ru-RU"/>
              </w:rPr>
            </w:pPr>
            <w:r w:rsidRPr="008E7B01">
              <w:rPr>
                <w:rFonts w:ascii="Times New Roman" w:eastAsia="Times New Roman" w:hAnsi="Times New Roman"/>
                <w:sz w:val="18"/>
                <w:szCs w:val="18"/>
                <w:lang w:eastAsia="ru-RU"/>
              </w:rPr>
              <w:t>3. Принятие по результатам проведения мероприятий по контролю (надзору) формального решения, не содержащего информацию о выявленных нарушениях законодательства в обмен на полученное (обещанное) вознаграждение</w:t>
            </w:r>
          </w:p>
        </w:tc>
        <w:tc>
          <w:tcPr>
            <w:tcW w:w="4773" w:type="dxa"/>
          </w:tcPr>
          <w:p w:rsidR="007C620F" w:rsidRPr="008E7B01" w:rsidRDefault="007C620F" w:rsidP="008E7B01">
            <w:pPr>
              <w:spacing w:after="0" w:line="240" w:lineRule="auto"/>
              <w:jc w:val="both"/>
              <w:rPr>
                <w:rFonts w:ascii="Times New Roman" w:eastAsia="Times New Roman" w:hAnsi="Times New Roman"/>
                <w:sz w:val="18"/>
                <w:szCs w:val="18"/>
                <w:lang w:eastAsia="ru-RU"/>
              </w:rPr>
            </w:pPr>
            <w:r w:rsidRPr="008E7B01">
              <w:rPr>
                <w:rFonts w:ascii="Times New Roman" w:eastAsia="Times New Roman" w:hAnsi="Times New Roman"/>
                <w:sz w:val="18"/>
                <w:szCs w:val="18"/>
                <w:lang w:eastAsia="ru-RU"/>
              </w:rPr>
              <w:t>1. Нормативное регулирование порядка, способа и сроков совершения действий служащим при осуществлении </w:t>
            </w:r>
            <w:proofErr w:type="spellStart"/>
            <w:r w:rsidRPr="008E7B01">
              <w:rPr>
                <w:rFonts w:ascii="Times New Roman" w:eastAsia="Times New Roman" w:hAnsi="Times New Roman"/>
                <w:sz w:val="18"/>
                <w:szCs w:val="18"/>
                <w:lang w:eastAsia="ru-RU"/>
              </w:rPr>
              <w:t>коррупционно</w:t>
            </w:r>
            <w:proofErr w:type="spellEnd"/>
            <w:r w:rsidRPr="008E7B01">
              <w:rPr>
                <w:rFonts w:ascii="Times New Roman" w:eastAsia="Times New Roman" w:hAnsi="Times New Roman"/>
                <w:sz w:val="18"/>
                <w:szCs w:val="18"/>
                <w:lang w:eastAsia="ru-RU"/>
              </w:rPr>
              <w:t>-опасной функции</w:t>
            </w:r>
          </w:p>
          <w:p w:rsidR="007C620F" w:rsidRPr="008E7B01" w:rsidRDefault="007C620F" w:rsidP="008E7B01">
            <w:pPr>
              <w:spacing w:after="0" w:line="240" w:lineRule="auto"/>
              <w:jc w:val="both"/>
              <w:rPr>
                <w:rFonts w:ascii="Times New Roman" w:eastAsia="Times New Roman" w:hAnsi="Times New Roman"/>
                <w:sz w:val="18"/>
                <w:szCs w:val="18"/>
                <w:lang w:eastAsia="ru-RU"/>
              </w:rPr>
            </w:pPr>
            <w:r w:rsidRPr="008E7B01">
              <w:rPr>
                <w:rFonts w:ascii="Times New Roman" w:eastAsia="Times New Roman" w:hAnsi="Times New Roman"/>
                <w:sz w:val="18"/>
                <w:szCs w:val="18"/>
                <w:lang w:eastAsia="ru-RU"/>
              </w:rPr>
              <w:t>2. Комиссионное проведение контрольных (надзорных) мероприятий</w:t>
            </w:r>
          </w:p>
          <w:p w:rsidR="007C620F" w:rsidRPr="008E7B01" w:rsidRDefault="007C620F" w:rsidP="008E7B01">
            <w:pPr>
              <w:spacing w:after="0" w:line="240" w:lineRule="auto"/>
              <w:jc w:val="both"/>
              <w:rPr>
                <w:rFonts w:ascii="Times New Roman" w:eastAsia="Times New Roman" w:hAnsi="Times New Roman"/>
                <w:sz w:val="18"/>
                <w:szCs w:val="18"/>
                <w:lang w:eastAsia="ru-RU"/>
              </w:rPr>
            </w:pPr>
            <w:r w:rsidRPr="008E7B01">
              <w:rPr>
                <w:rFonts w:ascii="Times New Roman" w:eastAsia="Times New Roman" w:hAnsi="Times New Roman"/>
                <w:sz w:val="18"/>
                <w:szCs w:val="18"/>
                <w:lang w:eastAsia="ru-RU"/>
              </w:rPr>
              <w:t>3. Разъяснение служащим:</w:t>
            </w:r>
          </w:p>
          <w:p w:rsidR="007C620F" w:rsidRPr="008E7B01" w:rsidRDefault="007C620F" w:rsidP="008E7B01">
            <w:pPr>
              <w:spacing w:after="0" w:line="240" w:lineRule="auto"/>
              <w:jc w:val="both"/>
              <w:rPr>
                <w:rFonts w:ascii="Times New Roman" w:eastAsia="Times New Roman" w:hAnsi="Times New Roman"/>
                <w:sz w:val="18"/>
                <w:szCs w:val="18"/>
                <w:lang w:eastAsia="ru-RU"/>
              </w:rPr>
            </w:pPr>
            <w:r w:rsidRPr="008E7B01">
              <w:rPr>
                <w:rFonts w:ascii="Times New Roman" w:eastAsia="Times New Roman" w:hAnsi="Times New Roman"/>
                <w:sz w:val="18"/>
                <w:szCs w:val="18"/>
                <w:lang w:eastAsia="ru-RU"/>
              </w:rPr>
              <w:t>- обязанности незамедлительно сообщить представителю нанимателя о склонении его к совершению коррупционного правонарушения;</w:t>
            </w:r>
          </w:p>
          <w:p w:rsidR="007C620F" w:rsidRPr="008E7B01" w:rsidRDefault="007C620F" w:rsidP="008E7B01">
            <w:pPr>
              <w:spacing w:after="0" w:line="240" w:lineRule="auto"/>
              <w:jc w:val="both"/>
              <w:rPr>
                <w:rFonts w:ascii="Times New Roman" w:eastAsia="Times New Roman" w:hAnsi="Times New Roman"/>
                <w:sz w:val="18"/>
                <w:szCs w:val="18"/>
                <w:lang w:eastAsia="ru-RU"/>
              </w:rPr>
            </w:pPr>
            <w:r w:rsidRPr="008E7B01">
              <w:rPr>
                <w:rFonts w:ascii="Times New Roman" w:eastAsia="Times New Roman" w:hAnsi="Times New Roman"/>
                <w:sz w:val="18"/>
                <w:szCs w:val="18"/>
                <w:lang w:eastAsia="ru-RU"/>
              </w:rPr>
              <w:t>- ответственности за совершение коррупционных правонарушений</w:t>
            </w:r>
          </w:p>
        </w:tc>
      </w:tr>
    </w:tbl>
    <w:p w:rsidR="008E7B01" w:rsidRDefault="008E7B01" w:rsidP="007C620F">
      <w:pPr>
        <w:jc w:val="both"/>
        <w:rPr>
          <w:b/>
        </w:rPr>
        <w:sectPr w:rsidR="008E7B01" w:rsidSect="008E7B01">
          <w:pgSz w:w="16838" w:h="11906" w:orient="landscape"/>
          <w:pgMar w:top="1701" w:right="1134" w:bottom="851" w:left="1134" w:header="709" w:footer="709" w:gutter="0"/>
          <w:cols w:space="708"/>
          <w:docGrid w:linePitch="360"/>
        </w:sectPr>
      </w:pPr>
    </w:p>
    <w:p w:rsidR="004767AA" w:rsidRPr="004767AA" w:rsidRDefault="004767AA" w:rsidP="004767AA">
      <w:pPr>
        <w:pStyle w:val="a8"/>
        <w:jc w:val="center"/>
        <w:rPr>
          <w:b/>
        </w:rPr>
      </w:pPr>
      <w:r w:rsidRPr="004767AA">
        <w:rPr>
          <w:b/>
        </w:rPr>
        <w:lastRenderedPageBreak/>
        <w:t>РОССИЙСКАЯ ФЕДЕРАЦИЯ</w:t>
      </w:r>
    </w:p>
    <w:p w:rsidR="004767AA" w:rsidRPr="004767AA" w:rsidRDefault="004767AA" w:rsidP="004767AA">
      <w:pPr>
        <w:pStyle w:val="a8"/>
        <w:jc w:val="center"/>
        <w:rPr>
          <w:b/>
        </w:rPr>
      </w:pPr>
      <w:r w:rsidRPr="004767AA">
        <w:rPr>
          <w:b/>
        </w:rPr>
        <w:t>ИРКУТСКАЯ ОБЛАСТЬ БОДАЙБИНСКИЙ РАЙОН</w:t>
      </w:r>
    </w:p>
    <w:p w:rsidR="004767AA" w:rsidRPr="004767AA" w:rsidRDefault="004767AA" w:rsidP="004767AA">
      <w:pPr>
        <w:pStyle w:val="a8"/>
        <w:jc w:val="center"/>
        <w:rPr>
          <w:b/>
        </w:rPr>
      </w:pPr>
      <w:r w:rsidRPr="004767AA">
        <w:rPr>
          <w:b/>
        </w:rPr>
        <w:t>АДМИНИСТРАЦИЯ КРОПОТКИНСКОГО</w:t>
      </w:r>
    </w:p>
    <w:p w:rsidR="004767AA" w:rsidRPr="004767AA" w:rsidRDefault="004767AA" w:rsidP="004767AA">
      <w:pPr>
        <w:pStyle w:val="a8"/>
        <w:jc w:val="center"/>
        <w:rPr>
          <w:b/>
        </w:rPr>
      </w:pPr>
      <w:r w:rsidRPr="004767AA">
        <w:rPr>
          <w:b/>
        </w:rPr>
        <w:t>ГОРОДСКОГО ПОСЕЛЕНИЯ</w:t>
      </w:r>
    </w:p>
    <w:p w:rsidR="004767AA" w:rsidRPr="004767AA" w:rsidRDefault="004767AA" w:rsidP="004767AA">
      <w:pPr>
        <w:pStyle w:val="a8"/>
        <w:jc w:val="center"/>
        <w:rPr>
          <w:b/>
        </w:rPr>
      </w:pPr>
    </w:p>
    <w:p w:rsidR="004767AA" w:rsidRPr="004767AA" w:rsidRDefault="004767AA" w:rsidP="004767AA">
      <w:pPr>
        <w:pStyle w:val="a8"/>
        <w:jc w:val="center"/>
        <w:rPr>
          <w:b/>
        </w:rPr>
      </w:pPr>
      <w:r w:rsidRPr="004767AA">
        <w:rPr>
          <w:b/>
        </w:rPr>
        <w:t>ПОСТАНОВЛЕНИЕ</w:t>
      </w:r>
    </w:p>
    <w:p w:rsidR="004767AA" w:rsidRPr="004767AA" w:rsidRDefault="004767AA" w:rsidP="004767AA">
      <w:pPr>
        <w:pStyle w:val="a8"/>
        <w:jc w:val="center"/>
        <w:rPr>
          <w:b/>
        </w:rPr>
      </w:pPr>
    </w:p>
    <w:p w:rsidR="004767AA" w:rsidRPr="004767AA" w:rsidRDefault="004767AA" w:rsidP="004767AA">
      <w:pPr>
        <w:pStyle w:val="a8"/>
        <w:ind w:firstLine="0"/>
        <w:rPr>
          <w:b/>
        </w:rPr>
      </w:pPr>
      <w:r w:rsidRPr="004767AA">
        <w:rPr>
          <w:b/>
        </w:rPr>
        <w:t>18 января 2024 г.</w:t>
      </w:r>
      <w:r w:rsidRPr="004767AA">
        <w:rPr>
          <w:b/>
          <w:color w:val="FF0000"/>
        </w:rPr>
        <w:t xml:space="preserve">                               </w:t>
      </w:r>
      <w:r>
        <w:rPr>
          <w:b/>
          <w:color w:val="FF0000"/>
        </w:rPr>
        <w:t xml:space="preserve">                        </w:t>
      </w:r>
      <w:r w:rsidRPr="004767AA">
        <w:rPr>
          <w:b/>
          <w:color w:val="FF0000"/>
        </w:rPr>
        <w:t xml:space="preserve"> </w:t>
      </w:r>
      <w:r w:rsidRPr="004767AA">
        <w:rPr>
          <w:b/>
        </w:rPr>
        <w:t>п. Кропоткин                                                       № 9-п</w:t>
      </w:r>
    </w:p>
    <w:p w:rsidR="004767AA" w:rsidRPr="004767AA" w:rsidRDefault="004767AA" w:rsidP="004767AA">
      <w:pPr>
        <w:pStyle w:val="a8"/>
        <w:jc w:val="center"/>
        <w:rPr>
          <w:b/>
        </w:rPr>
      </w:pPr>
    </w:p>
    <w:p w:rsidR="004767AA" w:rsidRPr="004767AA" w:rsidRDefault="004767AA" w:rsidP="004767AA">
      <w:pPr>
        <w:pStyle w:val="a8"/>
        <w:jc w:val="center"/>
        <w:rPr>
          <w:b/>
        </w:rPr>
      </w:pPr>
    </w:p>
    <w:p w:rsidR="004767AA" w:rsidRPr="004767AA" w:rsidRDefault="004767AA" w:rsidP="004767AA">
      <w:pPr>
        <w:pStyle w:val="a8"/>
        <w:jc w:val="center"/>
        <w:rPr>
          <w:b/>
        </w:rPr>
      </w:pPr>
      <w:r w:rsidRPr="004767AA">
        <w:rPr>
          <w:b/>
        </w:rPr>
        <w:t>Об утверждении мероприятий перечня проектов</w:t>
      </w:r>
    </w:p>
    <w:p w:rsidR="004767AA" w:rsidRPr="004767AA" w:rsidRDefault="004767AA" w:rsidP="004767AA">
      <w:pPr>
        <w:pStyle w:val="a8"/>
        <w:jc w:val="center"/>
        <w:rPr>
          <w:b/>
        </w:rPr>
      </w:pPr>
      <w:r w:rsidRPr="004767AA">
        <w:rPr>
          <w:b/>
        </w:rPr>
        <w:t>народных инициатив, порядка организации работы</w:t>
      </w:r>
    </w:p>
    <w:p w:rsidR="004767AA" w:rsidRPr="004767AA" w:rsidRDefault="004767AA" w:rsidP="004767AA">
      <w:pPr>
        <w:pStyle w:val="a8"/>
        <w:jc w:val="center"/>
        <w:rPr>
          <w:b/>
        </w:rPr>
      </w:pPr>
      <w:r w:rsidRPr="004767AA">
        <w:rPr>
          <w:b/>
        </w:rPr>
        <w:t>по его реализации и расходования бюджетных средств</w:t>
      </w:r>
    </w:p>
    <w:p w:rsidR="004767AA" w:rsidRPr="000D23A0" w:rsidRDefault="004767AA" w:rsidP="004767AA">
      <w:pPr>
        <w:pStyle w:val="a8"/>
      </w:pPr>
    </w:p>
    <w:p w:rsidR="004767AA" w:rsidRPr="000D23A0" w:rsidRDefault="004767AA" w:rsidP="004767AA">
      <w:pPr>
        <w:pStyle w:val="a8"/>
        <w:rPr>
          <w:i/>
        </w:rPr>
      </w:pPr>
    </w:p>
    <w:p w:rsidR="004767AA" w:rsidRPr="000D23A0" w:rsidRDefault="004767AA" w:rsidP="004767AA">
      <w:pPr>
        <w:pStyle w:val="a8"/>
      </w:pPr>
      <w:r w:rsidRPr="000D23A0">
        <w:t>В целях эффективной реализации в 202</w:t>
      </w:r>
      <w:r>
        <w:t>4</w:t>
      </w:r>
      <w:r w:rsidRPr="000D23A0">
        <w:t xml:space="preserve"> году мероприятий перечня проектов народных инициатив, руководствуясь пунктом 1 статьи 86, статьей 161 Бюджетного кодекса Российской Федерации, Уставом Кропоткинского муниципального образования, администрация Кропоткинского городского поселения ПОСТАНОВЛЯЕТ:</w:t>
      </w:r>
    </w:p>
    <w:p w:rsidR="004767AA" w:rsidRPr="007655A3" w:rsidRDefault="004767AA" w:rsidP="004767AA">
      <w:pPr>
        <w:pStyle w:val="a8"/>
      </w:pPr>
      <w:r>
        <w:t xml:space="preserve">1. </w:t>
      </w:r>
      <w:r w:rsidRPr="007655A3">
        <w:t xml:space="preserve">Утвердить мероприятия перечня проектов народных инициатив, реализация которых в 2024 году осуществляется за счет средств местного бюджета в объеме 133 334,00 руб. и субсидии из областного бюджета, предоставляемой в целях </w:t>
      </w:r>
      <w:proofErr w:type="spellStart"/>
      <w:r w:rsidRPr="007655A3">
        <w:t>софинансирования</w:t>
      </w:r>
      <w:proofErr w:type="spellEnd"/>
      <w:r w:rsidRPr="007655A3">
        <w:t xml:space="preserve"> расходных обязательств муниципального образования, в объеме 400 000,00 руб.: </w:t>
      </w:r>
      <w:r w:rsidRPr="007655A3">
        <w:rPr>
          <w:color w:val="000000"/>
        </w:rPr>
        <w:t>Благоустройство территории детской площадки по ул. Центральной, 7</w:t>
      </w:r>
      <w:r>
        <w:rPr>
          <w:color w:val="000000"/>
        </w:rPr>
        <w:t>г.</w:t>
      </w:r>
    </w:p>
    <w:p w:rsidR="004767AA" w:rsidRPr="007655A3" w:rsidRDefault="004767AA" w:rsidP="004767AA">
      <w:pPr>
        <w:pStyle w:val="a8"/>
      </w:pPr>
      <w:r>
        <w:t xml:space="preserve">2. </w:t>
      </w:r>
      <w:r w:rsidRPr="007655A3">
        <w:t xml:space="preserve">Установить ответственным должностным лицом администрации главного специалиста по финансово-бюджетной политике </w:t>
      </w:r>
      <w:proofErr w:type="spellStart"/>
      <w:r w:rsidRPr="007655A3">
        <w:t>Козенко</w:t>
      </w:r>
      <w:proofErr w:type="spellEnd"/>
      <w:r w:rsidRPr="007655A3">
        <w:t xml:space="preserve"> Татьяну Сергеевну. Установить срок исполнения мероприятия до 30 декабря 2024 года. Подготовка отчета об использовании субсидии из областного бюджета и представление его в срок до 1 февраля 2025 года в министерство экономического развития Иркутской области возлагается на </w:t>
      </w:r>
      <w:proofErr w:type="spellStart"/>
      <w:r w:rsidRPr="007655A3">
        <w:t>Козенко</w:t>
      </w:r>
      <w:proofErr w:type="spellEnd"/>
      <w:r w:rsidRPr="007655A3">
        <w:t xml:space="preserve"> Т.С. Утвердить порядок организации работы по реализации мероприятий перечня проектов народных инициатив и расходования бюджетных средств (прилагается).</w:t>
      </w:r>
    </w:p>
    <w:p w:rsidR="004767AA" w:rsidRPr="000D23A0" w:rsidRDefault="004767AA" w:rsidP="004767AA">
      <w:pPr>
        <w:pStyle w:val="a8"/>
      </w:pPr>
      <w:r>
        <w:t xml:space="preserve">3. </w:t>
      </w:r>
      <w:proofErr w:type="spellStart"/>
      <w:r>
        <w:t>Козенко</w:t>
      </w:r>
      <w:proofErr w:type="spellEnd"/>
      <w:r w:rsidRPr="000D23A0">
        <w:t xml:space="preserve"> Т.С. обеспечить внесение изменений в Решение о бюджете на 202</w:t>
      </w:r>
      <w:r>
        <w:t>4</w:t>
      </w:r>
      <w:r w:rsidRPr="000D23A0">
        <w:t xml:space="preserve"> год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w:t>
      </w:r>
    </w:p>
    <w:p w:rsidR="004767AA" w:rsidRPr="000D23A0" w:rsidRDefault="004767AA" w:rsidP="004767AA">
      <w:pPr>
        <w:pStyle w:val="a8"/>
      </w:pPr>
      <w:r>
        <w:t xml:space="preserve">4. </w:t>
      </w:r>
      <w:r w:rsidRPr="000D23A0">
        <w:t>Настоящее постановление подлежит опубликованию в газете «Вести Кропоткин».</w:t>
      </w:r>
    </w:p>
    <w:p w:rsidR="004767AA" w:rsidRPr="001268AA" w:rsidRDefault="004767AA" w:rsidP="004767AA">
      <w:pPr>
        <w:pStyle w:val="a8"/>
      </w:pPr>
      <w:r>
        <w:t xml:space="preserve">5. </w:t>
      </w:r>
      <w:r w:rsidRPr="000D23A0">
        <w:t>Контроль за исполнением постановления оставляю за собой.</w:t>
      </w:r>
    </w:p>
    <w:p w:rsidR="004767AA" w:rsidRPr="000D23A0" w:rsidRDefault="004767AA" w:rsidP="004767AA">
      <w:pPr>
        <w:pStyle w:val="a8"/>
      </w:pPr>
    </w:p>
    <w:p w:rsidR="004767AA" w:rsidRPr="000D23A0" w:rsidRDefault="004767AA" w:rsidP="004767AA">
      <w:pPr>
        <w:pStyle w:val="a8"/>
      </w:pPr>
    </w:p>
    <w:p w:rsidR="004767AA" w:rsidRPr="000D23A0" w:rsidRDefault="004767AA" w:rsidP="004767AA">
      <w:pPr>
        <w:pStyle w:val="a8"/>
        <w:ind w:firstLine="0"/>
      </w:pPr>
      <w:r w:rsidRPr="000D23A0">
        <w:t xml:space="preserve">Глава Кропоткинского </w:t>
      </w:r>
      <w:r w:rsidRPr="000D23A0">
        <w:tab/>
        <w:t xml:space="preserve">                         </w:t>
      </w:r>
    </w:p>
    <w:p w:rsidR="004767AA" w:rsidRPr="000D23A0" w:rsidRDefault="004767AA" w:rsidP="004767AA">
      <w:pPr>
        <w:pStyle w:val="a8"/>
        <w:ind w:firstLine="0"/>
      </w:pPr>
      <w:r w:rsidRPr="000D23A0">
        <w:t xml:space="preserve">муниципального образования                                  </w:t>
      </w:r>
      <w:r>
        <w:t xml:space="preserve">                                 </w:t>
      </w:r>
      <w:r w:rsidRPr="000D23A0">
        <w:t xml:space="preserve">                      </w:t>
      </w:r>
      <w:r>
        <w:t xml:space="preserve">                     </w:t>
      </w:r>
      <w:r w:rsidRPr="000D23A0">
        <w:t xml:space="preserve">   О.В. Коробов</w:t>
      </w:r>
    </w:p>
    <w:p w:rsidR="004767AA" w:rsidRDefault="004767AA" w:rsidP="004767AA">
      <w:pPr>
        <w:pStyle w:val="a8"/>
        <w:ind w:firstLine="0"/>
      </w:pPr>
    </w:p>
    <w:p w:rsidR="004767AA" w:rsidRDefault="004767AA" w:rsidP="004767AA">
      <w:pPr>
        <w:pStyle w:val="a8"/>
      </w:pPr>
    </w:p>
    <w:p w:rsidR="004767AA" w:rsidRPr="00470123" w:rsidRDefault="004767AA" w:rsidP="004767AA">
      <w:pPr>
        <w:pStyle w:val="a8"/>
        <w:jc w:val="right"/>
      </w:pPr>
      <w:r w:rsidRPr="00470123">
        <w:t xml:space="preserve">Приложение </w:t>
      </w:r>
    </w:p>
    <w:p w:rsidR="004767AA" w:rsidRPr="00470123" w:rsidRDefault="004767AA" w:rsidP="004767AA">
      <w:pPr>
        <w:pStyle w:val="a8"/>
        <w:jc w:val="right"/>
      </w:pPr>
      <w:r w:rsidRPr="00470123">
        <w:t xml:space="preserve">к Постановлению администрации </w:t>
      </w:r>
    </w:p>
    <w:p w:rsidR="004767AA" w:rsidRPr="00470123" w:rsidRDefault="004767AA" w:rsidP="004767AA">
      <w:pPr>
        <w:pStyle w:val="a8"/>
        <w:jc w:val="right"/>
      </w:pPr>
      <w:r w:rsidRPr="00470123">
        <w:t xml:space="preserve">Кропоткинского городского поселения от </w:t>
      </w:r>
      <w:r>
        <w:t>18.01.2024</w:t>
      </w:r>
      <w:r w:rsidRPr="00A93D6E">
        <w:t xml:space="preserve"> № </w:t>
      </w:r>
      <w:r>
        <w:t>9</w:t>
      </w:r>
      <w:r w:rsidRPr="00A93D6E">
        <w:t>-п</w:t>
      </w:r>
    </w:p>
    <w:p w:rsidR="004767AA" w:rsidRPr="00470123" w:rsidRDefault="004767AA" w:rsidP="004767AA">
      <w:pPr>
        <w:pStyle w:val="a8"/>
      </w:pPr>
    </w:p>
    <w:p w:rsidR="004767AA" w:rsidRPr="004767AA" w:rsidRDefault="004767AA" w:rsidP="004767AA">
      <w:pPr>
        <w:pStyle w:val="a8"/>
        <w:jc w:val="center"/>
        <w:rPr>
          <w:b/>
        </w:rPr>
      </w:pPr>
      <w:r w:rsidRPr="004767AA">
        <w:rPr>
          <w:b/>
        </w:rPr>
        <w:t>Порядок организации работы по реализации мероприятий перечня</w:t>
      </w:r>
    </w:p>
    <w:p w:rsidR="004767AA" w:rsidRPr="004767AA" w:rsidRDefault="004767AA" w:rsidP="004767AA">
      <w:pPr>
        <w:pStyle w:val="a8"/>
        <w:jc w:val="center"/>
        <w:rPr>
          <w:b/>
        </w:rPr>
      </w:pPr>
      <w:r w:rsidRPr="004767AA">
        <w:rPr>
          <w:b/>
        </w:rPr>
        <w:t>проектов народные инициатив, в 2024 году.</w:t>
      </w:r>
    </w:p>
    <w:p w:rsidR="004767AA" w:rsidRPr="00470123" w:rsidRDefault="004767AA" w:rsidP="004767AA">
      <w:pPr>
        <w:pStyle w:val="a8"/>
      </w:pPr>
    </w:p>
    <w:p w:rsidR="004767AA" w:rsidRPr="00470123" w:rsidRDefault="004767AA" w:rsidP="004767AA">
      <w:pPr>
        <w:pStyle w:val="a8"/>
      </w:pPr>
      <w:r w:rsidRPr="00470123">
        <w:t>Настоящий порядок разработан в соответствии с Законом Иркутской области «Об областном бюджете на 202</w:t>
      </w:r>
      <w:r>
        <w:t xml:space="preserve">4 </w:t>
      </w:r>
      <w:r w:rsidRPr="00470123">
        <w:t>год и плановый период 202</w:t>
      </w:r>
      <w:r>
        <w:t>5</w:t>
      </w:r>
      <w:r w:rsidRPr="00470123">
        <w:t>-202</w:t>
      </w:r>
      <w:r>
        <w:t>6</w:t>
      </w:r>
      <w:r w:rsidRPr="00470123">
        <w:t xml:space="preserve"> годов», и определяет механизм расходования субсидии в целях </w:t>
      </w:r>
      <w:proofErr w:type="spellStart"/>
      <w:r w:rsidRPr="00470123">
        <w:t>софинансирования</w:t>
      </w:r>
      <w:proofErr w:type="spellEnd"/>
      <w:r w:rsidRPr="00470123">
        <w:t xml:space="preserve"> расходов, связанных с реализацией мероприятий перечня проектов народных инициатив, предоставляемой местным бюджетам из областного бюджета в 202</w:t>
      </w:r>
      <w:r>
        <w:t>4</w:t>
      </w:r>
      <w:r w:rsidRPr="00470123">
        <w:t xml:space="preserve"> году (далее – субсидии).</w:t>
      </w:r>
    </w:p>
    <w:p w:rsidR="004767AA" w:rsidRPr="007655A3" w:rsidRDefault="004767AA" w:rsidP="004767AA">
      <w:pPr>
        <w:pStyle w:val="a8"/>
      </w:pPr>
      <w:r w:rsidRPr="007655A3">
        <w:t xml:space="preserve">Мероприятия перечня проектов народных инициатив, реализация которых в 2024 году осуществляется за счет средств местного бюджета в объеме 133 334,00 руб. и субсидии из областного бюджета, предоставляемой в целях </w:t>
      </w:r>
      <w:proofErr w:type="spellStart"/>
      <w:r w:rsidRPr="007655A3">
        <w:t>софинансирования</w:t>
      </w:r>
      <w:proofErr w:type="spellEnd"/>
      <w:r w:rsidRPr="007655A3">
        <w:t xml:space="preserve"> расходных обязательств муниципального образования, в объеме 400 000,00 руб.: </w:t>
      </w:r>
      <w:r w:rsidRPr="007655A3">
        <w:rPr>
          <w:color w:val="000000"/>
        </w:rPr>
        <w:t>Благоустройство территории детской площадки по ул. Центральной, 7</w:t>
      </w:r>
      <w:r>
        <w:rPr>
          <w:color w:val="000000"/>
        </w:rPr>
        <w:t>г.</w:t>
      </w:r>
    </w:p>
    <w:p w:rsidR="004767AA" w:rsidRPr="007655A3" w:rsidRDefault="004767AA" w:rsidP="004767AA">
      <w:pPr>
        <w:pStyle w:val="a8"/>
      </w:pPr>
      <w:r w:rsidRPr="007655A3">
        <w:t>Субсидии, поступающие из областного бюджета, отражаются в доходах и расходах бюджета Кропоткинского муниципального образования по соответствующим кодам бюджетной классификации Российской Федерации, с выделением дополнительного кода расхода по функциональной направленности использования средств бюджета.</w:t>
      </w:r>
    </w:p>
    <w:p w:rsidR="004767AA" w:rsidRPr="00470123" w:rsidRDefault="004767AA" w:rsidP="004767AA">
      <w:pPr>
        <w:pStyle w:val="a8"/>
      </w:pPr>
      <w:r w:rsidRPr="00470123">
        <w:t>Главным распорядителем субсидии является администрация Кропоткинского городского поселения.</w:t>
      </w:r>
    </w:p>
    <w:p w:rsidR="004767AA" w:rsidRPr="00470123" w:rsidRDefault="004767AA" w:rsidP="004767AA">
      <w:pPr>
        <w:pStyle w:val="a8"/>
      </w:pPr>
      <w:r w:rsidRPr="00470123">
        <w:t>Предоставление субсидии главному распорядителю осуществляется в пределах доведенных лимитов бюджетных обязательств с соблюдением процедур предусмотренных Федеральным законом №</w:t>
      </w:r>
      <w:r>
        <w:t xml:space="preserve"> </w:t>
      </w:r>
      <w:r w:rsidRPr="00470123">
        <w:t xml:space="preserve">44-ФЗ «О </w:t>
      </w:r>
      <w:r w:rsidRPr="00470123">
        <w:lastRenderedPageBreak/>
        <w:t>контрактной системе закупок в сфере закупок, товаров, работ, услуг для обеспечения государственных и муниципальных нужд» и объемов финансирования, предусмотренных на указанные цели, в соответствии со сводной бюджетной росписью.</w:t>
      </w:r>
    </w:p>
    <w:p w:rsidR="004767AA" w:rsidRPr="00470123" w:rsidRDefault="004767AA" w:rsidP="004767AA">
      <w:pPr>
        <w:pStyle w:val="a8"/>
      </w:pPr>
      <w:r w:rsidRPr="00470123">
        <w:t>Средства субсидии используются на мероприятия согласно протоколу общего с</w:t>
      </w:r>
      <w:r>
        <w:t>хода</w:t>
      </w:r>
      <w:r w:rsidRPr="00470123">
        <w:t xml:space="preserve"> граждан по проекту народных инициатив в 20</w:t>
      </w:r>
      <w:r>
        <w:t>24</w:t>
      </w:r>
      <w:r w:rsidRPr="00470123">
        <w:t xml:space="preserve"> году.</w:t>
      </w:r>
    </w:p>
    <w:p w:rsidR="004767AA" w:rsidRPr="00470123" w:rsidRDefault="004767AA" w:rsidP="004767AA">
      <w:pPr>
        <w:pStyle w:val="a8"/>
      </w:pPr>
      <w:r w:rsidRPr="00470123">
        <w:t xml:space="preserve">Главные распорядители средств в срок до 15 числа месяца, предшествующего месяцу финансирования, направляют в отдел экономического анализа и прогнозирования администрации г. Бодайбо и района копию платежного поручения, подтверждающего </w:t>
      </w:r>
      <w:proofErr w:type="spellStart"/>
      <w:r w:rsidRPr="00470123">
        <w:t>софинансирование</w:t>
      </w:r>
      <w:proofErr w:type="spellEnd"/>
      <w:r w:rsidRPr="00470123">
        <w:t xml:space="preserve"> из местного бюджета.</w:t>
      </w:r>
    </w:p>
    <w:p w:rsidR="004767AA" w:rsidRPr="00470123" w:rsidRDefault="004767AA" w:rsidP="004767AA">
      <w:pPr>
        <w:pStyle w:val="a8"/>
      </w:pPr>
      <w:r w:rsidRPr="00470123">
        <w:t>Неиспользованный остаток средств субсидии возвращается в областной бюджет в срок до 20 декабря 20</w:t>
      </w:r>
      <w:r>
        <w:t xml:space="preserve">24 </w:t>
      </w:r>
      <w:r w:rsidRPr="00470123">
        <w:t>года.</w:t>
      </w:r>
    </w:p>
    <w:p w:rsidR="004767AA" w:rsidRPr="00470123" w:rsidRDefault="004767AA" w:rsidP="004767AA">
      <w:pPr>
        <w:pStyle w:val="a8"/>
      </w:pPr>
      <w:r w:rsidRPr="00470123">
        <w:t>Главные распорядители средств субсидии несут ответственность в соответствии с законодательством за нецелевое использование средств областного бюджета.</w:t>
      </w:r>
    </w:p>
    <w:p w:rsidR="004767AA" w:rsidRPr="00470123" w:rsidRDefault="004767AA" w:rsidP="004767AA">
      <w:pPr>
        <w:pStyle w:val="a8"/>
      </w:pPr>
      <w:r w:rsidRPr="00470123">
        <w:t xml:space="preserve"> Контроль за целевым использованием субсидии в пределах своей компетенции осуществляет главный специалист по финансово-бюджетной политике администрации Кропоткинского городского поселения и иные уполномоченные органы.</w:t>
      </w:r>
    </w:p>
    <w:p w:rsidR="004767AA" w:rsidRDefault="004767AA" w:rsidP="004767AA">
      <w:pPr>
        <w:pStyle w:val="a8"/>
      </w:pPr>
    </w:p>
    <w:p w:rsidR="004767AA" w:rsidRDefault="004767AA" w:rsidP="004767AA">
      <w:pPr>
        <w:pStyle w:val="a8"/>
      </w:pPr>
    </w:p>
    <w:p w:rsidR="004767AA" w:rsidRPr="004767AA" w:rsidRDefault="004767AA" w:rsidP="004767AA">
      <w:pPr>
        <w:pStyle w:val="a8"/>
        <w:jc w:val="center"/>
        <w:rPr>
          <w:b/>
        </w:rPr>
      </w:pPr>
      <w:r w:rsidRPr="004767AA">
        <w:rPr>
          <w:b/>
        </w:rPr>
        <w:t>РОССИЙСКАЯ ФЕДЕРАЦИЯ</w:t>
      </w:r>
    </w:p>
    <w:p w:rsidR="004767AA" w:rsidRPr="004767AA" w:rsidRDefault="004767AA" w:rsidP="004767AA">
      <w:pPr>
        <w:pStyle w:val="a8"/>
        <w:jc w:val="center"/>
        <w:rPr>
          <w:b/>
        </w:rPr>
      </w:pPr>
      <w:r w:rsidRPr="004767AA">
        <w:rPr>
          <w:b/>
        </w:rPr>
        <w:t>ИРКУТСКАЯ ОБЛАСТЬ БОДАЙБИНСКИЙ РАЙОН</w:t>
      </w:r>
    </w:p>
    <w:p w:rsidR="004767AA" w:rsidRPr="004767AA" w:rsidRDefault="004767AA" w:rsidP="004767AA">
      <w:pPr>
        <w:pStyle w:val="a8"/>
        <w:jc w:val="center"/>
        <w:rPr>
          <w:b/>
        </w:rPr>
      </w:pPr>
      <w:r w:rsidRPr="004767AA">
        <w:rPr>
          <w:b/>
        </w:rPr>
        <w:t>АДМИНИСТРАЦИЯ КРОПОТКИНСКОГО</w:t>
      </w:r>
    </w:p>
    <w:p w:rsidR="004767AA" w:rsidRPr="004767AA" w:rsidRDefault="004767AA" w:rsidP="004767AA">
      <w:pPr>
        <w:pStyle w:val="a8"/>
        <w:jc w:val="center"/>
        <w:rPr>
          <w:b/>
        </w:rPr>
      </w:pPr>
      <w:r w:rsidRPr="004767AA">
        <w:rPr>
          <w:b/>
        </w:rPr>
        <w:t>ГОРОДСКОГО ПОСЕЛЕНИЯ</w:t>
      </w:r>
    </w:p>
    <w:p w:rsidR="004767AA" w:rsidRPr="004767AA" w:rsidRDefault="004767AA" w:rsidP="004767AA">
      <w:pPr>
        <w:pStyle w:val="a8"/>
        <w:jc w:val="center"/>
        <w:rPr>
          <w:b/>
        </w:rPr>
      </w:pPr>
    </w:p>
    <w:p w:rsidR="004767AA" w:rsidRPr="004767AA" w:rsidRDefault="004767AA" w:rsidP="004767AA">
      <w:pPr>
        <w:pStyle w:val="a8"/>
        <w:jc w:val="center"/>
        <w:rPr>
          <w:b/>
        </w:rPr>
      </w:pPr>
      <w:r w:rsidRPr="004767AA">
        <w:rPr>
          <w:b/>
        </w:rPr>
        <w:t>ПОСТАНОВЛЕНИЕ</w:t>
      </w:r>
    </w:p>
    <w:p w:rsidR="004767AA" w:rsidRPr="004767AA" w:rsidRDefault="004767AA" w:rsidP="004767AA">
      <w:pPr>
        <w:pStyle w:val="a8"/>
        <w:jc w:val="center"/>
        <w:rPr>
          <w:b/>
        </w:rPr>
      </w:pPr>
    </w:p>
    <w:p w:rsidR="004767AA" w:rsidRPr="004767AA" w:rsidRDefault="004767AA" w:rsidP="004767AA">
      <w:pPr>
        <w:pStyle w:val="a8"/>
        <w:ind w:firstLine="0"/>
        <w:rPr>
          <w:b/>
        </w:rPr>
      </w:pPr>
      <w:r w:rsidRPr="004767AA">
        <w:rPr>
          <w:b/>
        </w:rPr>
        <w:t xml:space="preserve">18 января 2024 г.                         </w:t>
      </w:r>
      <w:r>
        <w:rPr>
          <w:b/>
        </w:rPr>
        <w:t xml:space="preserve">                         </w:t>
      </w:r>
      <w:r w:rsidRPr="004767AA">
        <w:rPr>
          <w:b/>
        </w:rPr>
        <w:t xml:space="preserve">    п. Кропоткин                                                     № 10-п</w:t>
      </w:r>
    </w:p>
    <w:p w:rsidR="004767AA" w:rsidRPr="004767AA" w:rsidRDefault="004767AA" w:rsidP="004767AA">
      <w:pPr>
        <w:pStyle w:val="a8"/>
        <w:jc w:val="center"/>
        <w:rPr>
          <w:b/>
        </w:rPr>
      </w:pPr>
    </w:p>
    <w:p w:rsidR="004767AA" w:rsidRPr="004767AA" w:rsidRDefault="004767AA" w:rsidP="004767AA">
      <w:pPr>
        <w:pStyle w:val="a8"/>
        <w:jc w:val="center"/>
        <w:rPr>
          <w:b/>
        </w:rPr>
      </w:pPr>
    </w:p>
    <w:p w:rsidR="004767AA" w:rsidRPr="004767AA" w:rsidRDefault="004767AA" w:rsidP="004767AA">
      <w:pPr>
        <w:pStyle w:val="a8"/>
        <w:jc w:val="center"/>
        <w:rPr>
          <w:b/>
        </w:rPr>
      </w:pPr>
      <w:r w:rsidRPr="004767AA">
        <w:rPr>
          <w:b/>
        </w:rPr>
        <w:t>О принятии расходных обязательств</w:t>
      </w:r>
    </w:p>
    <w:p w:rsidR="004767AA" w:rsidRPr="004767AA" w:rsidRDefault="004767AA" w:rsidP="004767AA">
      <w:pPr>
        <w:pStyle w:val="a8"/>
        <w:jc w:val="center"/>
        <w:rPr>
          <w:b/>
        </w:rPr>
      </w:pPr>
      <w:r w:rsidRPr="004767AA">
        <w:rPr>
          <w:b/>
        </w:rPr>
        <w:t>предусмотренных перечнем проектов</w:t>
      </w:r>
    </w:p>
    <w:p w:rsidR="004767AA" w:rsidRPr="004767AA" w:rsidRDefault="004767AA" w:rsidP="004767AA">
      <w:pPr>
        <w:pStyle w:val="a8"/>
        <w:jc w:val="center"/>
        <w:rPr>
          <w:b/>
        </w:rPr>
      </w:pPr>
      <w:r w:rsidRPr="004767AA">
        <w:rPr>
          <w:b/>
        </w:rPr>
        <w:t>народных инициатив в 2024 году</w:t>
      </w:r>
    </w:p>
    <w:p w:rsidR="004767AA" w:rsidRPr="00AA39F3" w:rsidRDefault="004767AA" w:rsidP="004767AA">
      <w:pPr>
        <w:pStyle w:val="a8"/>
        <w:ind w:firstLine="0"/>
      </w:pPr>
    </w:p>
    <w:p w:rsidR="004767AA" w:rsidRDefault="004767AA" w:rsidP="004767AA">
      <w:pPr>
        <w:pStyle w:val="a8"/>
      </w:pPr>
      <w:r w:rsidRPr="00AA39F3">
        <w:t>Руководствуясь ст. 65, ст. 83 БК РФ, Федеральным законом №131-ФЗ от 06.11.2003 г. «Об общих принципах организации местного самоуправления в Российской Федерации» с изменениями и дополнениями, Уставом Кропоткинского муниципал</w:t>
      </w:r>
      <w:r>
        <w:t>ьного образования ПОСТАНОВЛЯЕТ:</w:t>
      </w:r>
    </w:p>
    <w:p w:rsidR="004767AA" w:rsidRDefault="004767AA" w:rsidP="004767AA">
      <w:pPr>
        <w:pStyle w:val="a8"/>
      </w:pPr>
      <w:r>
        <w:t xml:space="preserve">1. </w:t>
      </w:r>
      <w:r w:rsidRPr="00784AD9">
        <w:t xml:space="preserve">Утвердить перечень мероприятий </w:t>
      </w:r>
      <w:r w:rsidRPr="00784AD9">
        <w:rPr>
          <w:rFonts w:eastAsia="Calibri"/>
          <w:color w:val="000000"/>
        </w:rPr>
        <w:t>проектов народных инициатив</w:t>
      </w:r>
      <w:r>
        <w:rPr>
          <w:rFonts w:eastAsia="Calibri"/>
          <w:color w:val="000000"/>
        </w:rPr>
        <w:t xml:space="preserve"> </w:t>
      </w:r>
      <w:r w:rsidRPr="00784AD9">
        <w:rPr>
          <w:rFonts w:eastAsia="Calibri"/>
          <w:color w:val="000000"/>
        </w:rPr>
        <w:t xml:space="preserve">Кропоткинского городского поселения в соответствии с Протоколом </w:t>
      </w:r>
      <w:r w:rsidRPr="00784AD9">
        <w:rPr>
          <w:rFonts w:eastAsia="Calibri"/>
          <w:lang w:eastAsia="en-US"/>
        </w:rPr>
        <w:t>общего собрания граждан Кропоткинского городского поселения от 13.12.2023 года на текущий 2024 финансовый год. (Приложение 1)</w:t>
      </w:r>
      <w:r>
        <w:rPr>
          <w:rFonts w:eastAsia="Calibri"/>
          <w:lang w:eastAsia="en-US"/>
        </w:rPr>
        <w:t>.</w:t>
      </w:r>
    </w:p>
    <w:p w:rsidR="004767AA" w:rsidRDefault="004767AA" w:rsidP="004767AA">
      <w:pPr>
        <w:pStyle w:val="a8"/>
      </w:pPr>
      <w:r>
        <w:t xml:space="preserve">2. </w:t>
      </w:r>
      <w:r w:rsidRPr="00AA39F3">
        <w:rPr>
          <w:rFonts w:eastAsia="Calibri"/>
          <w:lang w:eastAsia="en-US"/>
        </w:rPr>
        <w:t>Внести изменения в сводную бюджетную роспись Кропо</w:t>
      </w:r>
      <w:r>
        <w:rPr>
          <w:rFonts w:eastAsia="Calibri"/>
          <w:lang w:eastAsia="en-US"/>
        </w:rPr>
        <w:t xml:space="preserve">ткинского городского </w:t>
      </w:r>
      <w:r w:rsidRPr="00AA39F3">
        <w:rPr>
          <w:rFonts w:eastAsia="Calibri"/>
          <w:lang w:eastAsia="en-US"/>
        </w:rPr>
        <w:t>поселения в соответствии с доведенными лимитами бюджетных обязательств областного бюджета.</w:t>
      </w:r>
    </w:p>
    <w:p w:rsidR="004767AA" w:rsidRDefault="004767AA" w:rsidP="004767AA">
      <w:pPr>
        <w:pStyle w:val="a8"/>
      </w:pPr>
      <w:r>
        <w:t xml:space="preserve">3. </w:t>
      </w:r>
      <w:r w:rsidRPr="00AA39F3">
        <w:t>Настоящее Постановление опубликовать в газете «Вести Кропоткин».</w:t>
      </w:r>
    </w:p>
    <w:p w:rsidR="004767AA" w:rsidRPr="00AA39F3" w:rsidRDefault="004767AA" w:rsidP="004767AA">
      <w:pPr>
        <w:pStyle w:val="a8"/>
      </w:pPr>
      <w:r>
        <w:t xml:space="preserve">4. </w:t>
      </w:r>
      <w:r w:rsidRPr="00AA39F3">
        <w:t>Контроль за выполнением постановления оставляю за собой.</w:t>
      </w:r>
    </w:p>
    <w:p w:rsidR="004767AA" w:rsidRPr="00AA39F3" w:rsidRDefault="004767AA" w:rsidP="004767AA">
      <w:pPr>
        <w:pStyle w:val="a8"/>
      </w:pPr>
      <w:r w:rsidRPr="00AA39F3">
        <w:t xml:space="preserve">   </w:t>
      </w:r>
    </w:p>
    <w:p w:rsidR="004767AA" w:rsidRPr="00AA39F3" w:rsidRDefault="004767AA" w:rsidP="004767AA">
      <w:pPr>
        <w:pStyle w:val="a8"/>
      </w:pPr>
    </w:p>
    <w:p w:rsidR="004767AA" w:rsidRPr="00AA39F3" w:rsidRDefault="004767AA" w:rsidP="004767AA">
      <w:pPr>
        <w:pStyle w:val="a8"/>
        <w:ind w:firstLine="0"/>
      </w:pPr>
      <w:r w:rsidRPr="00AA39F3">
        <w:t xml:space="preserve">Глава Кропоткинского </w:t>
      </w:r>
    </w:p>
    <w:p w:rsidR="004767AA" w:rsidRPr="00AA39F3" w:rsidRDefault="004767AA" w:rsidP="004767AA">
      <w:pPr>
        <w:pStyle w:val="a8"/>
        <w:ind w:firstLine="0"/>
      </w:pPr>
      <w:r w:rsidRPr="00AA39F3">
        <w:t>муниципального образования</w:t>
      </w:r>
      <w:r w:rsidRPr="00AA39F3">
        <w:tab/>
        <w:t xml:space="preserve">          </w:t>
      </w:r>
      <w:r>
        <w:t xml:space="preserve">                                                                              </w:t>
      </w:r>
      <w:r w:rsidRPr="00AA39F3">
        <w:t xml:space="preserve">           О.В. Коробов</w:t>
      </w:r>
    </w:p>
    <w:p w:rsidR="004767AA" w:rsidRPr="00AA39F3" w:rsidRDefault="004767AA" w:rsidP="004767AA">
      <w:pPr>
        <w:pStyle w:val="a8"/>
      </w:pPr>
    </w:p>
    <w:p w:rsidR="004767AA" w:rsidRDefault="004767AA" w:rsidP="004767AA">
      <w:pPr>
        <w:pStyle w:val="a8"/>
      </w:pPr>
    </w:p>
    <w:p w:rsidR="004767AA" w:rsidRPr="00AA39F3" w:rsidRDefault="004767AA" w:rsidP="004767AA">
      <w:pPr>
        <w:pStyle w:val="a8"/>
        <w:jc w:val="right"/>
      </w:pPr>
      <w:r>
        <w:t>П</w:t>
      </w:r>
      <w:r w:rsidRPr="00AA39F3">
        <w:t xml:space="preserve">риложение № 1 </w:t>
      </w:r>
    </w:p>
    <w:p w:rsidR="004767AA" w:rsidRDefault="004767AA" w:rsidP="004767AA">
      <w:pPr>
        <w:pStyle w:val="a8"/>
        <w:jc w:val="right"/>
      </w:pPr>
      <w:r w:rsidRPr="00AA39F3">
        <w:t xml:space="preserve">к постановлению администрации Кропоткинского </w:t>
      </w:r>
    </w:p>
    <w:p w:rsidR="004767AA" w:rsidRPr="00AA39F3" w:rsidRDefault="004767AA" w:rsidP="004767AA">
      <w:pPr>
        <w:pStyle w:val="a8"/>
        <w:jc w:val="right"/>
      </w:pPr>
      <w:r w:rsidRPr="00AA39F3">
        <w:t xml:space="preserve">городского поселения от </w:t>
      </w:r>
      <w:r>
        <w:t>18.01.2023</w:t>
      </w:r>
      <w:r w:rsidRPr="007C5B7F">
        <w:t xml:space="preserve"> г.  № </w:t>
      </w:r>
      <w:r>
        <w:t>10</w:t>
      </w:r>
      <w:r w:rsidRPr="007C5B7F">
        <w:t>-п</w:t>
      </w:r>
    </w:p>
    <w:p w:rsidR="004767AA" w:rsidRPr="00AA39F3" w:rsidRDefault="004767AA" w:rsidP="004767AA">
      <w:pPr>
        <w:pStyle w:val="a8"/>
      </w:pPr>
    </w:p>
    <w:p w:rsidR="004767AA" w:rsidRPr="00AA39F3" w:rsidRDefault="004767AA" w:rsidP="004767AA">
      <w:pPr>
        <w:pStyle w:val="a8"/>
      </w:pPr>
    </w:p>
    <w:p w:rsidR="004767AA" w:rsidRPr="004767AA" w:rsidRDefault="004767AA" w:rsidP="004767AA">
      <w:pPr>
        <w:pStyle w:val="a8"/>
        <w:jc w:val="center"/>
        <w:rPr>
          <w:b/>
        </w:rPr>
      </w:pPr>
      <w:r w:rsidRPr="004767AA">
        <w:rPr>
          <w:b/>
        </w:rPr>
        <w:t>Перечень проектов народных инициатив Кропоткинского городского поселения</w:t>
      </w:r>
    </w:p>
    <w:p w:rsidR="004767AA" w:rsidRPr="004767AA" w:rsidRDefault="004767AA" w:rsidP="004767AA">
      <w:pPr>
        <w:pStyle w:val="a8"/>
        <w:jc w:val="center"/>
        <w:rPr>
          <w:b/>
        </w:rPr>
      </w:pPr>
      <w:r w:rsidRPr="004767AA">
        <w:rPr>
          <w:b/>
        </w:rPr>
        <w:t>на 2024 год</w:t>
      </w:r>
    </w:p>
    <w:p w:rsidR="004767AA" w:rsidRPr="00AA39F3" w:rsidRDefault="004767AA" w:rsidP="004767AA">
      <w:pPr>
        <w:pStyle w:val="a8"/>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81"/>
        <w:gridCol w:w="1899"/>
        <w:gridCol w:w="1127"/>
        <w:gridCol w:w="1497"/>
        <w:gridCol w:w="1198"/>
        <w:gridCol w:w="1243"/>
        <w:gridCol w:w="2000"/>
      </w:tblGrid>
      <w:tr w:rsidR="004767AA" w:rsidRPr="00AA39F3" w:rsidTr="00B83B47">
        <w:tblPrEx>
          <w:tblCellMar>
            <w:top w:w="0" w:type="dxa"/>
            <w:bottom w:w="0" w:type="dxa"/>
          </w:tblCellMar>
        </w:tblPrEx>
        <w:trPr>
          <w:trHeight w:val="1050"/>
        </w:trPr>
        <w:tc>
          <w:tcPr>
            <w:tcW w:w="204" w:type="pct"/>
            <w:vMerge w:val="restart"/>
          </w:tcPr>
          <w:p w:rsidR="004767AA" w:rsidRPr="00AA39F3" w:rsidRDefault="004767AA" w:rsidP="004767AA">
            <w:pPr>
              <w:pStyle w:val="a8"/>
              <w:ind w:firstLine="0"/>
              <w:rPr>
                <w:rFonts w:eastAsia="Calibri"/>
                <w:color w:val="000000"/>
              </w:rPr>
            </w:pPr>
            <w:r w:rsidRPr="00AA39F3">
              <w:rPr>
                <w:rFonts w:eastAsia="Calibri"/>
                <w:color w:val="000000"/>
              </w:rPr>
              <w:t>№ п/п</w:t>
            </w:r>
          </w:p>
        </w:tc>
        <w:tc>
          <w:tcPr>
            <w:tcW w:w="1016" w:type="pct"/>
            <w:vMerge w:val="restart"/>
          </w:tcPr>
          <w:p w:rsidR="004767AA" w:rsidRPr="00AA39F3" w:rsidRDefault="004767AA" w:rsidP="004767AA">
            <w:pPr>
              <w:pStyle w:val="a8"/>
              <w:ind w:firstLine="0"/>
              <w:rPr>
                <w:rFonts w:eastAsia="Calibri"/>
                <w:color w:val="000000"/>
              </w:rPr>
            </w:pPr>
            <w:r w:rsidRPr="00AA39F3">
              <w:rPr>
                <w:rFonts w:eastAsia="Calibri"/>
                <w:color w:val="000000"/>
              </w:rPr>
              <w:t>Наименование мероприятия</w:t>
            </w:r>
          </w:p>
        </w:tc>
        <w:tc>
          <w:tcPr>
            <w:tcW w:w="603" w:type="pct"/>
            <w:vMerge w:val="restart"/>
          </w:tcPr>
          <w:p w:rsidR="004767AA" w:rsidRPr="00AA39F3" w:rsidRDefault="004767AA" w:rsidP="004767AA">
            <w:pPr>
              <w:pStyle w:val="a8"/>
              <w:ind w:firstLine="0"/>
              <w:rPr>
                <w:rFonts w:eastAsia="Calibri"/>
                <w:color w:val="000000"/>
              </w:rPr>
            </w:pPr>
            <w:r w:rsidRPr="00AA39F3">
              <w:rPr>
                <w:rFonts w:eastAsia="Calibri"/>
                <w:color w:val="000000"/>
              </w:rPr>
              <w:t>Срок реализации</w:t>
            </w:r>
          </w:p>
        </w:tc>
        <w:tc>
          <w:tcPr>
            <w:tcW w:w="801" w:type="pct"/>
            <w:vMerge w:val="restart"/>
          </w:tcPr>
          <w:p w:rsidR="004767AA" w:rsidRPr="00AA39F3" w:rsidRDefault="004767AA" w:rsidP="004767AA">
            <w:pPr>
              <w:pStyle w:val="a8"/>
              <w:ind w:firstLine="0"/>
              <w:rPr>
                <w:rFonts w:eastAsia="Calibri"/>
                <w:color w:val="000000"/>
              </w:rPr>
            </w:pPr>
            <w:r w:rsidRPr="00AA39F3">
              <w:rPr>
                <w:rFonts w:eastAsia="Calibri"/>
                <w:color w:val="000000"/>
              </w:rPr>
              <w:t>Объем финансирования - всего, руб.</w:t>
            </w:r>
          </w:p>
        </w:tc>
        <w:tc>
          <w:tcPr>
            <w:tcW w:w="1306" w:type="pct"/>
            <w:gridSpan w:val="2"/>
          </w:tcPr>
          <w:p w:rsidR="004767AA" w:rsidRPr="00AA39F3" w:rsidRDefault="004767AA" w:rsidP="004767AA">
            <w:pPr>
              <w:pStyle w:val="a8"/>
              <w:ind w:firstLine="0"/>
              <w:rPr>
                <w:rFonts w:eastAsia="Calibri"/>
                <w:color w:val="000000"/>
              </w:rPr>
            </w:pPr>
            <w:r w:rsidRPr="00AA39F3">
              <w:rPr>
                <w:rFonts w:eastAsia="Calibri"/>
                <w:color w:val="000000"/>
              </w:rPr>
              <w:t>в том числе из:</w:t>
            </w:r>
          </w:p>
        </w:tc>
        <w:tc>
          <w:tcPr>
            <w:tcW w:w="1070" w:type="pct"/>
            <w:vMerge w:val="restart"/>
          </w:tcPr>
          <w:p w:rsidR="004767AA" w:rsidRPr="00AA39F3" w:rsidRDefault="004767AA" w:rsidP="004767AA">
            <w:pPr>
              <w:pStyle w:val="a8"/>
              <w:ind w:firstLine="0"/>
              <w:rPr>
                <w:rFonts w:eastAsia="Calibri"/>
                <w:color w:val="000000"/>
              </w:rPr>
            </w:pPr>
            <w:r w:rsidRPr="00AA39F3">
              <w:rPr>
                <w:rFonts w:eastAsia="Calibri"/>
                <w:color w:val="000000"/>
              </w:rPr>
              <w:t xml:space="preserve">Наименование пункта </w:t>
            </w:r>
          </w:p>
          <w:p w:rsidR="004767AA" w:rsidRPr="00AA39F3" w:rsidRDefault="004767AA" w:rsidP="004767AA">
            <w:pPr>
              <w:pStyle w:val="a8"/>
              <w:ind w:firstLine="0"/>
              <w:rPr>
                <w:rFonts w:eastAsia="Calibri"/>
                <w:color w:val="000000"/>
              </w:rPr>
            </w:pPr>
            <w:r w:rsidRPr="00AA39F3">
              <w:rPr>
                <w:rFonts w:eastAsia="Calibri"/>
                <w:color w:val="000000"/>
              </w:rPr>
              <w:t>статьи ФЗ от 06.10.2003 г.</w:t>
            </w:r>
          </w:p>
          <w:p w:rsidR="004767AA" w:rsidRPr="00AA39F3" w:rsidRDefault="004767AA" w:rsidP="004767AA">
            <w:pPr>
              <w:pStyle w:val="a8"/>
              <w:ind w:firstLine="0"/>
              <w:rPr>
                <w:rFonts w:eastAsia="Calibri"/>
                <w:color w:val="000000"/>
              </w:rPr>
            </w:pPr>
            <w:r w:rsidRPr="00AA39F3">
              <w:rPr>
                <w:rFonts w:eastAsia="Calibri"/>
                <w:color w:val="000000"/>
              </w:rPr>
              <w:lastRenderedPageBreak/>
              <w:t xml:space="preserve"> № 131-ФЗ «Об общих принципах организации местного самоуправления в Российской Федерации»</w:t>
            </w:r>
          </w:p>
        </w:tc>
      </w:tr>
      <w:tr w:rsidR="004767AA" w:rsidRPr="00AA39F3" w:rsidTr="00B83B47">
        <w:tblPrEx>
          <w:tblCellMar>
            <w:top w:w="0" w:type="dxa"/>
            <w:bottom w:w="0" w:type="dxa"/>
          </w:tblCellMar>
        </w:tblPrEx>
        <w:trPr>
          <w:trHeight w:val="2250"/>
        </w:trPr>
        <w:tc>
          <w:tcPr>
            <w:tcW w:w="204" w:type="pct"/>
            <w:vMerge/>
          </w:tcPr>
          <w:p w:rsidR="004767AA" w:rsidRPr="00AA39F3" w:rsidRDefault="004767AA" w:rsidP="004767AA">
            <w:pPr>
              <w:pStyle w:val="a8"/>
              <w:ind w:firstLine="0"/>
              <w:rPr>
                <w:rFonts w:eastAsia="Calibri"/>
                <w:color w:val="000000"/>
              </w:rPr>
            </w:pPr>
          </w:p>
        </w:tc>
        <w:tc>
          <w:tcPr>
            <w:tcW w:w="1016" w:type="pct"/>
            <w:vMerge/>
          </w:tcPr>
          <w:p w:rsidR="004767AA" w:rsidRPr="00AA39F3" w:rsidRDefault="004767AA" w:rsidP="004767AA">
            <w:pPr>
              <w:pStyle w:val="a8"/>
              <w:ind w:firstLine="0"/>
              <w:rPr>
                <w:rFonts w:eastAsia="Calibri"/>
                <w:color w:val="000000"/>
              </w:rPr>
            </w:pPr>
          </w:p>
        </w:tc>
        <w:tc>
          <w:tcPr>
            <w:tcW w:w="603" w:type="pct"/>
            <w:vMerge/>
          </w:tcPr>
          <w:p w:rsidR="004767AA" w:rsidRPr="00AA39F3" w:rsidRDefault="004767AA" w:rsidP="004767AA">
            <w:pPr>
              <w:pStyle w:val="a8"/>
              <w:ind w:firstLine="0"/>
              <w:rPr>
                <w:rFonts w:eastAsia="Calibri"/>
                <w:color w:val="000000"/>
              </w:rPr>
            </w:pPr>
          </w:p>
        </w:tc>
        <w:tc>
          <w:tcPr>
            <w:tcW w:w="801" w:type="pct"/>
            <w:vMerge/>
          </w:tcPr>
          <w:p w:rsidR="004767AA" w:rsidRPr="00AA39F3" w:rsidRDefault="004767AA" w:rsidP="004767AA">
            <w:pPr>
              <w:pStyle w:val="a8"/>
              <w:ind w:firstLine="0"/>
              <w:rPr>
                <w:rFonts w:eastAsia="Calibri"/>
                <w:color w:val="000000"/>
              </w:rPr>
            </w:pPr>
          </w:p>
        </w:tc>
        <w:tc>
          <w:tcPr>
            <w:tcW w:w="641" w:type="pct"/>
          </w:tcPr>
          <w:p w:rsidR="004767AA" w:rsidRPr="00AA39F3" w:rsidRDefault="004767AA" w:rsidP="004767AA">
            <w:pPr>
              <w:pStyle w:val="a8"/>
              <w:ind w:firstLine="0"/>
              <w:rPr>
                <w:rFonts w:eastAsia="Calibri"/>
                <w:color w:val="000000"/>
              </w:rPr>
            </w:pPr>
            <w:r w:rsidRPr="00AA39F3">
              <w:rPr>
                <w:rFonts w:eastAsia="Calibri"/>
                <w:color w:val="000000"/>
              </w:rPr>
              <w:t>областного бюджета, руб.</w:t>
            </w:r>
          </w:p>
        </w:tc>
        <w:tc>
          <w:tcPr>
            <w:tcW w:w="665" w:type="pct"/>
          </w:tcPr>
          <w:p w:rsidR="004767AA" w:rsidRPr="00AA39F3" w:rsidRDefault="004767AA" w:rsidP="004767AA">
            <w:pPr>
              <w:pStyle w:val="a8"/>
              <w:ind w:firstLine="0"/>
              <w:rPr>
                <w:rFonts w:eastAsia="Calibri"/>
                <w:color w:val="000000"/>
              </w:rPr>
            </w:pPr>
            <w:r w:rsidRPr="00AA39F3">
              <w:rPr>
                <w:rFonts w:eastAsia="Calibri"/>
                <w:color w:val="000000"/>
              </w:rPr>
              <w:t>местного        бюджета, руб.</w:t>
            </w:r>
          </w:p>
        </w:tc>
        <w:tc>
          <w:tcPr>
            <w:tcW w:w="1070" w:type="pct"/>
            <w:vMerge/>
          </w:tcPr>
          <w:p w:rsidR="004767AA" w:rsidRPr="00AA39F3" w:rsidRDefault="004767AA" w:rsidP="004767AA">
            <w:pPr>
              <w:pStyle w:val="a8"/>
              <w:ind w:firstLine="0"/>
              <w:rPr>
                <w:rFonts w:eastAsia="Calibri"/>
                <w:color w:val="000000"/>
              </w:rPr>
            </w:pPr>
          </w:p>
        </w:tc>
      </w:tr>
      <w:tr w:rsidR="004767AA" w:rsidRPr="00AA39F3" w:rsidTr="00B83B47">
        <w:tblPrEx>
          <w:tblCellMar>
            <w:top w:w="0" w:type="dxa"/>
            <w:bottom w:w="0" w:type="dxa"/>
          </w:tblCellMar>
        </w:tblPrEx>
        <w:trPr>
          <w:trHeight w:val="794"/>
        </w:trPr>
        <w:tc>
          <w:tcPr>
            <w:tcW w:w="204" w:type="pct"/>
          </w:tcPr>
          <w:p w:rsidR="004767AA" w:rsidRPr="00AA39F3" w:rsidRDefault="004767AA" w:rsidP="004767AA">
            <w:pPr>
              <w:pStyle w:val="a8"/>
              <w:ind w:firstLine="0"/>
              <w:rPr>
                <w:rFonts w:eastAsia="Calibri"/>
                <w:color w:val="000000"/>
              </w:rPr>
            </w:pPr>
            <w:r w:rsidRPr="00AA39F3">
              <w:rPr>
                <w:rFonts w:eastAsia="Calibri"/>
                <w:color w:val="000000"/>
              </w:rPr>
              <w:lastRenderedPageBreak/>
              <w:t>1</w:t>
            </w:r>
          </w:p>
        </w:tc>
        <w:tc>
          <w:tcPr>
            <w:tcW w:w="1016" w:type="pct"/>
          </w:tcPr>
          <w:p w:rsidR="004767AA" w:rsidRPr="00AA39F3" w:rsidRDefault="004767AA" w:rsidP="004767AA">
            <w:pPr>
              <w:pStyle w:val="a8"/>
              <w:ind w:firstLine="0"/>
              <w:rPr>
                <w:rFonts w:eastAsia="Calibri"/>
                <w:color w:val="000000"/>
              </w:rPr>
            </w:pPr>
            <w:r>
              <w:rPr>
                <w:color w:val="000000"/>
              </w:rPr>
              <w:t>Благоустройство территории  детской площадки</w:t>
            </w:r>
            <w:r w:rsidRPr="005D2F28">
              <w:rPr>
                <w:color w:val="000000"/>
              </w:rPr>
              <w:t xml:space="preserve"> по ул. Центральной</w:t>
            </w:r>
            <w:r>
              <w:rPr>
                <w:color w:val="000000"/>
              </w:rPr>
              <w:t>, 7г</w:t>
            </w:r>
          </w:p>
        </w:tc>
        <w:tc>
          <w:tcPr>
            <w:tcW w:w="603" w:type="pct"/>
          </w:tcPr>
          <w:p w:rsidR="004767AA" w:rsidRPr="00AA39F3" w:rsidRDefault="004767AA" w:rsidP="004767AA">
            <w:pPr>
              <w:pStyle w:val="a8"/>
              <w:ind w:firstLine="0"/>
              <w:rPr>
                <w:rFonts w:eastAsia="Calibri"/>
                <w:color w:val="000000"/>
              </w:rPr>
            </w:pPr>
            <w:r w:rsidRPr="00AA39F3">
              <w:rPr>
                <w:rFonts w:eastAsia="Calibri"/>
                <w:color w:val="000000"/>
              </w:rPr>
              <w:t>до 30 декабря 20</w:t>
            </w:r>
            <w:r>
              <w:rPr>
                <w:rFonts w:eastAsia="Calibri"/>
                <w:color w:val="000000"/>
              </w:rPr>
              <w:t>24</w:t>
            </w:r>
            <w:r w:rsidRPr="00AA39F3">
              <w:rPr>
                <w:rFonts w:eastAsia="Calibri"/>
                <w:color w:val="000000"/>
              </w:rPr>
              <w:t xml:space="preserve"> г.</w:t>
            </w:r>
          </w:p>
        </w:tc>
        <w:tc>
          <w:tcPr>
            <w:tcW w:w="801" w:type="pct"/>
          </w:tcPr>
          <w:p w:rsidR="004767AA" w:rsidRPr="00AA39F3" w:rsidRDefault="004767AA" w:rsidP="004767AA">
            <w:pPr>
              <w:pStyle w:val="a8"/>
              <w:ind w:firstLine="0"/>
              <w:rPr>
                <w:rFonts w:eastAsia="Calibri"/>
                <w:color w:val="000000"/>
              </w:rPr>
            </w:pPr>
            <w:r>
              <w:rPr>
                <w:rFonts w:eastAsia="Calibri"/>
                <w:color w:val="000000"/>
              </w:rPr>
              <w:t>533 334,00</w:t>
            </w:r>
          </w:p>
        </w:tc>
        <w:tc>
          <w:tcPr>
            <w:tcW w:w="641" w:type="pct"/>
          </w:tcPr>
          <w:p w:rsidR="004767AA" w:rsidRPr="00AA39F3" w:rsidRDefault="004767AA" w:rsidP="004767AA">
            <w:pPr>
              <w:pStyle w:val="a8"/>
              <w:ind w:firstLine="0"/>
              <w:rPr>
                <w:rFonts w:eastAsia="Calibri"/>
                <w:color w:val="000000"/>
              </w:rPr>
            </w:pPr>
            <w:r>
              <w:rPr>
                <w:rFonts w:eastAsia="Calibri"/>
                <w:color w:val="000000"/>
              </w:rPr>
              <w:t>400000,00</w:t>
            </w:r>
          </w:p>
        </w:tc>
        <w:tc>
          <w:tcPr>
            <w:tcW w:w="665" w:type="pct"/>
          </w:tcPr>
          <w:p w:rsidR="004767AA" w:rsidRPr="00AA39F3" w:rsidRDefault="004767AA" w:rsidP="004767AA">
            <w:pPr>
              <w:pStyle w:val="a8"/>
              <w:ind w:firstLine="0"/>
              <w:rPr>
                <w:rFonts w:eastAsia="Calibri"/>
                <w:color w:val="000000"/>
              </w:rPr>
            </w:pPr>
            <w:r>
              <w:rPr>
                <w:rFonts w:eastAsia="Calibri"/>
                <w:color w:val="000000"/>
              </w:rPr>
              <w:t>133 334,00</w:t>
            </w:r>
          </w:p>
        </w:tc>
        <w:tc>
          <w:tcPr>
            <w:tcW w:w="1070" w:type="pct"/>
          </w:tcPr>
          <w:p w:rsidR="004767AA" w:rsidRPr="00AA39F3" w:rsidRDefault="004767AA" w:rsidP="004767AA">
            <w:pPr>
              <w:pStyle w:val="a8"/>
              <w:ind w:firstLine="0"/>
              <w:rPr>
                <w:rFonts w:eastAsia="Calibri"/>
                <w:color w:val="000000"/>
              </w:rPr>
            </w:pPr>
            <w:r>
              <w:rPr>
                <w:rFonts w:eastAsia="Calibri"/>
                <w:color w:val="000000"/>
              </w:rPr>
              <w:t>Ст. 14.1.15</w:t>
            </w:r>
          </w:p>
        </w:tc>
      </w:tr>
      <w:tr w:rsidR="004767AA" w:rsidRPr="00AA39F3" w:rsidTr="00B83B47">
        <w:tblPrEx>
          <w:tblCellMar>
            <w:top w:w="0" w:type="dxa"/>
            <w:bottom w:w="0" w:type="dxa"/>
          </w:tblCellMar>
        </w:tblPrEx>
        <w:trPr>
          <w:trHeight w:val="264"/>
        </w:trPr>
        <w:tc>
          <w:tcPr>
            <w:tcW w:w="1220" w:type="pct"/>
            <w:gridSpan w:val="2"/>
          </w:tcPr>
          <w:p w:rsidR="004767AA" w:rsidRPr="00AA39F3" w:rsidRDefault="004767AA" w:rsidP="004767AA">
            <w:pPr>
              <w:pStyle w:val="a8"/>
              <w:ind w:firstLine="0"/>
              <w:rPr>
                <w:rFonts w:eastAsia="Calibri"/>
                <w:bCs/>
                <w:color w:val="000000"/>
              </w:rPr>
            </w:pPr>
            <w:r>
              <w:rPr>
                <w:rFonts w:eastAsia="Calibri"/>
                <w:bCs/>
                <w:color w:val="000000"/>
              </w:rPr>
              <w:t xml:space="preserve">ИТОГО: </w:t>
            </w:r>
          </w:p>
        </w:tc>
        <w:tc>
          <w:tcPr>
            <w:tcW w:w="603" w:type="pct"/>
          </w:tcPr>
          <w:p w:rsidR="004767AA" w:rsidRPr="00AA39F3" w:rsidRDefault="004767AA" w:rsidP="004767AA">
            <w:pPr>
              <w:pStyle w:val="a8"/>
              <w:ind w:firstLine="0"/>
              <w:rPr>
                <w:rFonts w:eastAsia="Calibri"/>
                <w:color w:val="000000"/>
              </w:rPr>
            </w:pPr>
          </w:p>
        </w:tc>
        <w:tc>
          <w:tcPr>
            <w:tcW w:w="801" w:type="pct"/>
          </w:tcPr>
          <w:p w:rsidR="004767AA" w:rsidRPr="00AA39F3" w:rsidRDefault="004767AA" w:rsidP="004767AA">
            <w:pPr>
              <w:pStyle w:val="a8"/>
              <w:ind w:firstLine="0"/>
              <w:rPr>
                <w:rFonts w:eastAsia="Calibri"/>
                <w:color w:val="000000"/>
              </w:rPr>
            </w:pPr>
            <w:r>
              <w:rPr>
                <w:rFonts w:eastAsia="Calibri"/>
                <w:color w:val="000000"/>
              </w:rPr>
              <w:t>533 334,00</w:t>
            </w:r>
          </w:p>
        </w:tc>
        <w:tc>
          <w:tcPr>
            <w:tcW w:w="641" w:type="pct"/>
          </w:tcPr>
          <w:p w:rsidR="004767AA" w:rsidRPr="00AA39F3" w:rsidRDefault="004767AA" w:rsidP="004767AA">
            <w:pPr>
              <w:pStyle w:val="a8"/>
              <w:ind w:firstLine="0"/>
              <w:rPr>
                <w:rFonts w:eastAsia="Calibri"/>
                <w:color w:val="000000"/>
              </w:rPr>
            </w:pPr>
            <w:r>
              <w:rPr>
                <w:rFonts w:eastAsia="Calibri"/>
                <w:color w:val="000000"/>
              </w:rPr>
              <w:t>400 000,00</w:t>
            </w:r>
          </w:p>
        </w:tc>
        <w:tc>
          <w:tcPr>
            <w:tcW w:w="665" w:type="pct"/>
          </w:tcPr>
          <w:p w:rsidR="004767AA" w:rsidRPr="00AA39F3" w:rsidRDefault="004767AA" w:rsidP="004767AA">
            <w:pPr>
              <w:pStyle w:val="a8"/>
              <w:ind w:firstLine="0"/>
              <w:rPr>
                <w:rFonts w:eastAsia="Calibri"/>
                <w:color w:val="000000"/>
              </w:rPr>
            </w:pPr>
            <w:r>
              <w:rPr>
                <w:rFonts w:eastAsia="Calibri"/>
                <w:color w:val="000000"/>
              </w:rPr>
              <w:t>133 334,00</w:t>
            </w:r>
          </w:p>
        </w:tc>
        <w:tc>
          <w:tcPr>
            <w:tcW w:w="1070" w:type="pct"/>
          </w:tcPr>
          <w:p w:rsidR="004767AA" w:rsidRPr="00AA39F3" w:rsidRDefault="004767AA" w:rsidP="004767AA">
            <w:pPr>
              <w:pStyle w:val="a8"/>
              <w:ind w:firstLine="0"/>
              <w:rPr>
                <w:rFonts w:eastAsia="Calibri"/>
                <w:color w:val="000000"/>
              </w:rPr>
            </w:pPr>
          </w:p>
        </w:tc>
      </w:tr>
    </w:tbl>
    <w:p w:rsidR="004767AA" w:rsidRPr="00AA39F3" w:rsidRDefault="004767AA" w:rsidP="004767AA">
      <w:pPr>
        <w:pStyle w:val="a8"/>
      </w:pPr>
    </w:p>
    <w:p w:rsidR="004767AA" w:rsidRPr="00AA39F3" w:rsidRDefault="004767AA" w:rsidP="004767AA">
      <w:pPr>
        <w:pStyle w:val="a8"/>
      </w:pPr>
    </w:p>
    <w:p w:rsidR="007C620F" w:rsidRPr="008E7B01" w:rsidRDefault="007C620F" w:rsidP="007C620F">
      <w:pPr>
        <w:spacing w:after="0" w:line="240" w:lineRule="auto"/>
        <w:jc w:val="center"/>
        <w:rPr>
          <w:rFonts w:ascii="Times New Roman" w:eastAsia="Times New Roman" w:hAnsi="Times New Roman"/>
          <w:b/>
          <w:sz w:val="20"/>
          <w:szCs w:val="20"/>
          <w:lang w:eastAsia="ru-RU"/>
        </w:rPr>
      </w:pPr>
      <w:r w:rsidRPr="008E7B01">
        <w:rPr>
          <w:rFonts w:ascii="Times New Roman" w:eastAsia="Times New Roman" w:hAnsi="Times New Roman"/>
          <w:b/>
          <w:sz w:val="20"/>
          <w:szCs w:val="20"/>
          <w:lang w:eastAsia="ru-RU"/>
        </w:rPr>
        <w:t>РОССИЙСКАЯ ФЕДЕРАЦИЯ</w:t>
      </w:r>
    </w:p>
    <w:p w:rsidR="007C620F" w:rsidRPr="008E7B01" w:rsidRDefault="007C620F" w:rsidP="007C620F">
      <w:pPr>
        <w:spacing w:after="0" w:line="240" w:lineRule="auto"/>
        <w:jc w:val="center"/>
        <w:rPr>
          <w:rFonts w:ascii="Times New Roman" w:eastAsia="Times New Roman" w:hAnsi="Times New Roman"/>
          <w:b/>
          <w:sz w:val="20"/>
          <w:szCs w:val="20"/>
          <w:lang w:eastAsia="ru-RU"/>
        </w:rPr>
      </w:pPr>
      <w:r w:rsidRPr="008E7B01">
        <w:rPr>
          <w:rFonts w:ascii="Times New Roman" w:eastAsia="Times New Roman" w:hAnsi="Times New Roman"/>
          <w:b/>
          <w:sz w:val="20"/>
          <w:szCs w:val="20"/>
          <w:lang w:eastAsia="ru-RU"/>
        </w:rPr>
        <w:t>ИРКУТСКАЯ ОБЛАСТЬ БОДАЙБИНСКИЙ РАЙОН</w:t>
      </w:r>
    </w:p>
    <w:p w:rsidR="007C620F" w:rsidRPr="008E7B01" w:rsidRDefault="007C620F" w:rsidP="007C620F">
      <w:pPr>
        <w:spacing w:after="0" w:line="240" w:lineRule="auto"/>
        <w:jc w:val="center"/>
        <w:rPr>
          <w:rFonts w:ascii="Times New Roman" w:eastAsia="Times New Roman" w:hAnsi="Times New Roman"/>
          <w:b/>
          <w:sz w:val="20"/>
          <w:szCs w:val="20"/>
          <w:lang w:eastAsia="ru-RU"/>
        </w:rPr>
      </w:pPr>
      <w:r w:rsidRPr="008E7B01">
        <w:rPr>
          <w:rFonts w:ascii="Times New Roman" w:eastAsia="Times New Roman" w:hAnsi="Times New Roman"/>
          <w:b/>
          <w:sz w:val="20"/>
          <w:szCs w:val="20"/>
          <w:lang w:eastAsia="ru-RU"/>
        </w:rPr>
        <w:t xml:space="preserve"> АДМИНИСТРАЦИЯ КРОПОТКИНСКОГО  </w:t>
      </w:r>
    </w:p>
    <w:p w:rsidR="007C620F" w:rsidRPr="008E7B01" w:rsidRDefault="007C620F" w:rsidP="007C620F">
      <w:pPr>
        <w:spacing w:after="0" w:line="240" w:lineRule="auto"/>
        <w:jc w:val="center"/>
        <w:rPr>
          <w:rFonts w:ascii="Times New Roman" w:eastAsia="Times New Roman" w:hAnsi="Times New Roman"/>
          <w:b/>
          <w:sz w:val="20"/>
          <w:szCs w:val="20"/>
          <w:lang w:eastAsia="ru-RU"/>
        </w:rPr>
      </w:pPr>
      <w:r w:rsidRPr="008E7B01">
        <w:rPr>
          <w:rFonts w:ascii="Times New Roman" w:eastAsia="Times New Roman" w:hAnsi="Times New Roman"/>
          <w:b/>
          <w:sz w:val="20"/>
          <w:szCs w:val="20"/>
          <w:lang w:eastAsia="ru-RU"/>
        </w:rPr>
        <w:t>ГОРОДСКОГО ПОСЕЛЕНИЯ</w:t>
      </w:r>
    </w:p>
    <w:p w:rsidR="007C620F" w:rsidRPr="008E7B01" w:rsidRDefault="007C620F" w:rsidP="007C620F">
      <w:pPr>
        <w:spacing w:after="0" w:line="240" w:lineRule="auto"/>
        <w:jc w:val="center"/>
        <w:rPr>
          <w:rFonts w:ascii="Times New Roman" w:eastAsia="Times New Roman" w:hAnsi="Times New Roman"/>
          <w:b/>
          <w:sz w:val="20"/>
          <w:szCs w:val="20"/>
          <w:lang w:eastAsia="ru-RU"/>
        </w:rPr>
      </w:pPr>
    </w:p>
    <w:p w:rsidR="007C620F" w:rsidRPr="008E7B01" w:rsidRDefault="007C620F" w:rsidP="007C620F">
      <w:pPr>
        <w:spacing w:after="0" w:line="240" w:lineRule="auto"/>
        <w:jc w:val="center"/>
        <w:rPr>
          <w:rFonts w:ascii="Times New Roman" w:eastAsia="Times New Roman" w:hAnsi="Times New Roman"/>
          <w:b/>
          <w:sz w:val="20"/>
          <w:szCs w:val="20"/>
          <w:lang w:eastAsia="ru-RU"/>
        </w:rPr>
      </w:pPr>
      <w:r w:rsidRPr="008E7B01">
        <w:rPr>
          <w:rFonts w:ascii="Times New Roman" w:eastAsia="Times New Roman" w:hAnsi="Times New Roman"/>
          <w:b/>
          <w:sz w:val="20"/>
          <w:szCs w:val="20"/>
          <w:lang w:eastAsia="ru-RU"/>
        </w:rPr>
        <w:t>ПОСТАНОВЛЕНИЕ</w:t>
      </w:r>
    </w:p>
    <w:p w:rsidR="007C620F" w:rsidRPr="008E7B01" w:rsidRDefault="007C620F" w:rsidP="007C620F">
      <w:pPr>
        <w:spacing w:after="0" w:line="240" w:lineRule="auto"/>
        <w:jc w:val="center"/>
        <w:rPr>
          <w:rFonts w:ascii="Times New Roman" w:eastAsia="Times New Roman" w:hAnsi="Times New Roman"/>
          <w:b/>
          <w:sz w:val="20"/>
          <w:szCs w:val="20"/>
          <w:lang w:eastAsia="ru-RU"/>
        </w:rPr>
      </w:pPr>
    </w:p>
    <w:p w:rsidR="007C620F" w:rsidRPr="008E7B01" w:rsidRDefault="007C620F" w:rsidP="007C620F">
      <w:pPr>
        <w:spacing w:after="0" w:line="240" w:lineRule="auto"/>
        <w:jc w:val="center"/>
        <w:rPr>
          <w:rFonts w:ascii="Times New Roman" w:eastAsia="Times New Roman" w:hAnsi="Times New Roman"/>
          <w:b/>
          <w:sz w:val="20"/>
          <w:szCs w:val="20"/>
          <w:lang w:eastAsia="ru-RU"/>
        </w:rPr>
      </w:pPr>
    </w:p>
    <w:p w:rsidR="007C620F" w:rsidRPr="008E7B01" w:rsidRDefault="007C620F" w:rsidP="007C620F">
      <w:pPr>
        <w:spacing w:after="0" w:line="240" w:lineRule="auto"/>
        <w:rPr>
          <w:rFonts w:ascii="Times New Roman" w:eastAsia="Times New Roman" w:hAnsi="Times New Roman"/>
          <w:sz w:val="20"/>
          <w:szCs w:val="20"/>
          <w:lang w:eastAsia="ru-RU"/>
        </w:rPr>
      </w:pPr>
      <w:r w:rsidRPr="008E7B01">
        <w:rPr>
          <w:rFonts w:ascii="Times New Roman" w:eastAsia="Times New Roman" w:hAnsi="Times New Roman"/>
          <w:b/>
          <w:sz w:val="20"/>
          <w:szCs w:val="20"/>
          <w:lang w:eastAsia="ru-RU"/>
        </w:rPr>
        <w:t>1</w:t>
      </w:r>
      <w:r w:rsidR="004767AA">
        <w:rPr>
          <w:rFonts w:ascii="Times New Roman" w:eastAsia="Times New Roman" w:hAnsi="Times New Roman"/>
          <w:b/>
          <w:sz w:val="20"/>
          <w:szCs w:val="20"/>
          <w:lang w:eastAsia="ru-RU"/>
        </w:rPr>
        <w:t>8</w:t>
      </w:r>
      <w:r w:rsidRPr="008E7B01">
        <w:rPr>
          <w:rFonts w:ascii="Times New Roman" w:eastAsia="Times New Roman" w:hAnsi="Times New Roman"/>
          <w:b/>
          <w:sz w:val="20"/>
          <w:szCs w:val="20"/>
          <w:lang w:eastAsia="ru-RU"/>
        </w:rPr>
        <w:t xml:space="preserve"> января 2024 г.                               </w:t>
      </w:r>
      <w:r w:rsidR="008E7B01">
        <w:rPr>
          <w:rFonts w:ascii="Times New Roman" w:eastAsia="Times New Roman" w:hAnsi="Times New Roman"/>
          <w:b/>
          <w:sz w:val="20"/>
          <w:szCs w:val="20"/>
          <w:lang w:eastAsia="ru-RU"/>
        </w:rPr>
        <w:t xml:space="preserve">              </w:t>
      </w:r>
      <w:r w:rsidRPr="008E7B01">
        <w:rPr>
          <w:rFonts w:ascii="Times New Roman" w:eastAsia="Times New Roman" w:hAnsi="Times New Roman"/>
          <w:b/>
          <w:sz w:val="20"/>
          <w:szCs w:val="20"/>
          <w:lang w:eastAsia="ru-RU"/>
        </w:rPr>
        <w:t xml:space="preserve">    п. Кропоткин                       </w:t>
      </w:r>
      <w:r w:rsidR="008E7B01">
        <w:rPr>
          <w:rFonts w:ascii="Times New Roman" w:eastAsia="Times New Roman" w:hAnsi="Times New Roman"/>
          <w:b/>
          <w:sz w:val="20"/>
          <w:szCs w:val="20"/>
          <w:lang w:eastAsia="ru-RU"/>
        </w:rPr>
        <w:t xml:space="preserve">                  </w:t>
      </w:r>
      <w:r w:rsidRPr="008E7B01">
        <w:rPr>
          <w:rFonts w:ascii="Times New Roman" w:eastAsia="Times New Roman" w:hAnsi="Times New Roman"/>
          <w:b/>
          <w:sz w:val="20"/>
          <w:szCs w:val="20"/>
          <w:lang w:eastAsia="ru-RU"/>
        </w:rPr>
        <w:t xml:space="preserve">                           № 12-п</w:t>
      </w:r>
    </w:p>
    <w:p w:rsidR="007C620F" w:rsidRPr="008E7B01" w:rsidRDefault="007C620F" w:rsidP="007C620F">
      <w:pPr>
        <w:spacing w:after="0" w:line="240" w:lineRule="auto"/>
        <w:rPr>
          <w:rFonts w:ascii="Times New Roman" w:eastAsia="Times New Roman" w:hAnsi="Times New Roman"/>
          <w:b/>
          <w:sz w:val="20"/>
          <w:szCs w:val="20"/>
          <w:lang w:eastAsia="ru-RU"/>
        </w:rPr>
      </w:pPr>
    </w:p>
    <w:p w:rsidR="007C620F" w:rsidRPr="008E7B01" w:rsidRDefault="007C620F" w:rsidP="007C620F">
      <w:pPr>
        <w:spacing w:after="0" w:line="240" w:lineRule="auto"/>
        <w:rPr>
          <w:rFonts w:ascii="Times New Roman" w:eastAsia="Times New Roman" w:hAnsi="Times New Roman"/>
          <w:sz w:val="20"/>
          <w:szCs w:val="20"/>
          <w:lang w:eastAsia="ru-RU"/>
        </w:rPr>
      </w:pPr>
      <w:r w:rsidRPr="008E7B01">
        <w:rPr>
          <w:rFonts w:ascii="Times New Roman" w:eastAsia="Times New Roman" w:hAnsi="Times New Roman"/>
          <w:sz w:val="20"/>
          <w:szCs w:val="20"/>
          <w:lang w:eastAsia="ru-RU"/>
        </w:rPr>
        <w:t xml:space="preserve">            </w:t>
      </w:r>
    </w:p>
    <w:p w:rsidR="007C620F" w:rsidRPr="008E7B01" w:rsidRDefault="007C620F" w:rsidP="008E7B01">
      <w:pPr>
        <w:pStyle w:val="a8"/>
        <w:ind w:firstLine="0"/>
        <w:jc w:val="center"/>
        <w:rPr>
          <w:b/>
        </w:rPr>
      </w:pPr>
      <w:r w:rsidRPr="008E7B01">
        <w:rPr>
          <w:b/>
          <w:color w:val="000000"/>
        </w:rPr>
        <w:t xml:space="preserve">Об утверждении </w:t>
      </w:r>
      <w:r w:rsidRPr="008E7B01">
        <w:rPr>
          <w:b/>
        </w:rPr>
        <w:t>карты коррупционных рисков,</w:t>
      </w:r>
      <w:r w:rsidR="008E7B01">
        <w:rPr>
          <w:b/>
        </w:rPr>
        <w:t xml:space="preserve"> </w:t>
      </w:r>
      <w:r w:rsidRPr="008E7B01">
        <w:rPr>
          <w:b/>
        </w:rPr>
        <w:t>возникающих при осуществлении закупок в</w:t>
      </w:r>
    </w:p>
    <w:p w:rsidR="007C620F" w:rsidRPr="008E7B01" w:rsidRDefault="007C620F" w:rsidP="008E7B01">
      <w:pPr>
        <w:pStyle w:val="a8"/>
        <w:jc w:val="center"/>
        <w:rPr>
          <w:b/>
        </w:rPr>
      </w:pPr>
      <w:r w:rsidRPr="008E7B01">
        <w:rPr>
          <w:b/>
        </w:rPr>
        <w:t>администрации Кропоткинского городского поселения,</w:t>
      </w:r>
      <w:r w:rsidR="008E7B01">
        <w:rPr>
          <w:b/>
        </w:rPr>
        <w:t xml:space="preserve"> </w:t>
      </w:r>
      <w:r w:rsidRPr="008E7B01">
        <w:rPr>
          <w:b/>
        </w:rPr>
        <w:t>и Плана мероприятий, направленных на минимизацию</w:t>
      </w:r>
      <w:r w:rsidR="008E7B01">
        <w:rPr>
          <w:b/>
        </w:rPr>
        <w:t xml:space="preserve"> </w:t>
      </w:r>
      <w:r w:rsidRPr="008E7B01">
        <w:rPr>
          <w:b/>
        </w:rPr>
        <w:t>коррупционных рисков, возникающих при осуществлении закупок</w:t>
      </w:r>
    </w:p>
    <w:p w:rsidR="007C620F" w:rsidRPr="008E7B01" w:rsidRDefault="007C620F" w:rsidP="008E7B01">
      <w:pPr>
        <w:pStyle w:val="a8"/>
        <w:jc w:val="center"/>
        <w:rPr>
          <w:b/>
        </w:rPr>
      </w:pPr>
      <w:r w:rsidRPr="008E7B01">
        <w:rPr>
          <w:b/>
        </w:rPr>
        <w:t>в администрации Кропоткинского городского поселения</w:t>
      </w:r>
    </w:p>
    <w:p w:rsidR="007C620F" w:rsidRPr="008E7B01" w:rsidRDefault="007C620F" w:rsidP="007C620F">
      <w:pPr>
        <w:spacing w:after="0" w:line="240" w:lineRule="auto"/>
        <w:jc w:val="both"/>
        <w:rPr>
          <w:rFonts w:ascii="Times New Roman" w:eastAsia="Times New Roman" w:hAnsi="Times New Roman"/>
          <w:sz w:val="20"/>
          <w:szCs w:val="20"/>
          <w:lang w:eastAsia="ru-RU"/>
        </w:rPr>
      </w:pPr>
    </w:p>
    <w:p w:rsidR="007C620F" w:rsidRPr="008E7B01" w:rsidRDefault="007C620F" w:rsidP="008E7B01">
      <w:pPr>
        <w:pStyle w:val="a8"/>
        <w:ind w:firstLine="708"/>
        <w:rPr>
          <w:b/>
        </w:rPr>
      </w:pPr>
      <w:r w:rsidRPr="008E7B01">
        <w:t xml:space="preserve">С целью минимизации коррупционных рисков при осуществлении закупок товаров, работ, услуг для обеспечения муниципальных нужд, руководствуясь Федеральным законом от 05.04.2013 № 44-ФЗ «О контрактной системе в сфере закупок  товаров, работ, услуг для обеспечения государственных и муниципальных нужд», Методическими рекомендациями по выявлению и минимизации коррупционных рисков при осуществлении закупок товаров, работ, услуг для обеспечения государственных или муниципальных нужд, утвержденными Минтрудом России, Федеральным законом от 25.12.2008 № 273-ФЗ "О противодействии коррупции", Уставом Кропоткинского муниципального образования, администрация Кропоткинского городского поселения </w:t>
      </w:r>
      <w:r w:rsidRPr="008E7B01">
        <w:rPr>
          <w:b/>
        </w:rPr>
        <w:t>ПОСТАНОВЛЯЕТ:</w:t>
      </w:r>
    </w:p>
    <w:p w:rsidR="007C620F" w:rsidRPr="008E7B01" w:rsidRDefault="007C620F" w:rsidP="007C620F">
      <w:pPr>
        <w:spacing w:after="0" w:line="240" w:lineRule="auto"/>
        <w:ind w:firstLine="708"/>
        <w:jc w:val="both"/>
        <w:rPr>
          <w:rFonts w:ascii="Times New Roman" w:eastAsia="Times New Roman" w:hAnsi="Times New Roman"/>
          <w:sz w:val="20"/>
          <w:szCs w:val="20"/>
          <w:lang w:eastAsia="ru-RU"/>
        </w:rPr>
      </w:pPr>
      <w:r w:rsidRPr="008E7B01">
        <w:rPr>
          <w:rFonts w:ascii="Times New Roman" w:eastAsia="Times New Roman" w:hAnsi="Times New Roman"/>
          <w:sz w:val="20"/>
          <w:szCs w:val="20"/>
          <w:lang w:eastAsia="ru-RU"/>
        </w:rPr>
        <w:t>1. Утвердить карту коррупционных рисков, возникающих при осуществлении закупок в администрации Кропоткинского городского поселения (Приложение 1).</w:t>
      </w:r>
    </w:p>
    <w:p w:rsidR="007C620F" w:rsidRPr="008E7B01" w:rsidRDefault="007C620F" w:rsidP="007C620F">
      <w:pPr>
        <w:spacing w:after="0" w:line="240" w:lineRule="auto"/>
        <w:ind w:firstLine="708"/>
        <w:jc w:val="both"/>
        <w:rPr>
          <w:rFonts w:ascii="Times New Roman" w:hAnsi="Times New Roman"/>
          <w:sz w:val="20"/>
          <w:szCs w:val="20"/>
          <w:lang w:eastAsia="ru-RU"/>
        </w:rPr>
      </w:pPr>
      <w:r w:rsidRPr="008E7B01">
        <w:rPr>
          <w:rFonts w:ascii="Times New Roman" w:eastAsia="Times New Roman" w:hAnsi="Times New Roman"/>
          <w:sz w:val="20"/>
          <w:szCs w:val="20"/>
          <w:lang w:eastAsia="ru-RU"/>
        </w:rPr>
        <w:t>2. Утвердить План мероприятий, направленных на минимизацию коррупционных рисков, возникающих при осуществлении закупок в администрации Кропоткинского городского поселения (Приложение 2).</w:t>
      </w:r>
    </w:p>
    <w:p w:rsidR="007C620F" w:rsidRPr="008E7B01" w:rsidRDefault="007C620F" w:rsidP="007C620F">
      <w:pPr>
        <w:spacing w:after="0" w:line="240" w:lineRule="auto"/>
        <w:ind w:firstLine="708"/>
        <w:jc w:val="both"/>
        <w:rPr>
          <w:rFonts w:ascii="Times New Roman" w:eastAsia="Times New Roman" w:hAnsi="Times New Roman"/>
          <w:sz w:val="20"/>
          <w:szCs w:val="20"/>
          <w:lang w:eastAsia="ru-RU"/>
        </w:rPr>
      </w:pPr>
      <w:r w:rsidRPr="008E7B01">
        <w:rPr>
          <w:rFonts w:ascii="Times New Roman" w:eastAsia="Times New Roman" w:hAnsi="Times New Roman"/>
          <w:sz w:val="20"/>
          <w:szCs w:val="20"/>
          <w:lang w:eastAsia="ru-RU"/>
        </w:rPr>
        <w:t>3. Настоящее постановление подлежит официальному опубликованию в газете «Вести Кропоткин» и размещению на официальном сайте администрации Кропоткинского городского поселения.</w:t>
      </w:r>
    </w:p>
    <w:p w:rsidR="007C620F" w:rsidRPr="008E7B01" w:rsidRDefault="007C620F" w:rsidP="007C620F">
      <w:pPr>
        <w:spacing w:after="0" w:line="240" w:lineRule="auto"/>
        <w:ind w:firstLine="708"/>
        <w:jc w:val="both"/>
        <w:rPr>
          <w:rFonts w:ascii="Times New Roman" w:hAnsi="Times New Roman"/>
          <w:sz w:val="20"/>
          <w:szCs w:val="20"/>
        </w:rPr>
      </w:pPr>
      <w:r w:rsidRPr="008E7B01">
        <w:rPr>
          <w:rFonts w:ascii="Times New Roman" w:eastAsia="Times New Roman" w:hAnsi="Times New Roman"/>
          <w:sz w:val="20"/>
          <w:szCs w:val="20"/>
          <w:lang w:eastAsia="ru-RU"/>
        </w:rPr>
        <w:t>4. Настоящее постановление вступает в силу со дня его опубликования.</w:t>
      </w:r>
    </w:p>
    <w:p w:rsidR="007C620F" w:rsidRPr="008E7B01" w:rsidRDefault="007C620F" w:rsidP="007C620F">
      <w:pPr>
        <w:overflowPunct w:val="0"/>
        <w:autoSpaceDE w:val="0"/>
        <w:autoSpaceDN w:val="0"/>
        <w:adjustRightInd w:val="0"/>
        <w:spacing w:after="0" w:line="240" w:lineRule="auto"/>
        <w:jc w:val="both"/>
        <w:rPr>
          <w:rFonts w:ascii="Times New Roman" w:eastAsia="Times New Roman" w:hAnsi="Times New Roman"/>
          <w:sz w:val="20"/>
          <w:szCs w:val="20"/>
          <w:lang w:eastAsia="ru-RU"/>
        </w:rPr>
      </w:pPr>
    </w:p>
    <w:p w:rsidR="007C620F" w:rsidRPr="008E7B01" w:rsidRDefault="007C620F" w:rsidP="007C620F">
      <w:pPr>
        <w:overflowPunct w:val="0"/>
        <w:autoSpaceDE w:val="0"/>
        <w:autoSpaceDN w:val="0"/>
        <w:adjustRightInd w:val="0"/>
        <w:spacing w:after="0" w:line="240" w:lineRule="auto"/>
        <w:ind w:left="360"/>
        <w:jc w:val="both"/>
        <w:rPr>
          <w:rFonts w:ascii="Times New Roman" w:eastAsia="Times New Roman" w:hAnsi="Times New Roman"/>
          <w:sz w:val="20"/>
          <w:szCs w:val="20"/>
          <w:lang w:eastAsia="ru-RU"/>
        </w:rPr>
      </w:pPr>
    </w:p>
    <w:p w:rsidR="007C620F" w:rsidRPr="008E7B01" w:rsidRDefault="007C620F" w:rsidP="007C620F">
      <w:pPr>
        <w:spacing w:after="0" w:line="240" w:lineRule="auto"/>
        <w:rPr>
          <w:rFonts w:ascii="Times New Roman" w:eastAsia="Times New Roman" w:hAnsi="Times New Roman"/>
          <w:sz w:val="20"/>
          <w:szCs w:val="20"/>
          <w:lang w:eastAsia="ru-RU"/>
        </w:rPr>
      </w:pPr>
    </w:p>
    <w:p w:rsidR="007C620F" w:rsidRPr="008E7B01" w:rsidRDefault="007C620F" w:rsidP="007C620F">
      <w:pPr>
        <w:spacing w:after="0" w:line="240" w:lineRule="auto"/>
        <w:rPr>
          <w:rFonts w:ascii="Times New Roman" w:eastAsia="Times New Roman" w:hAnsi="Times New Roman"/>
          <w:sz w:val="20"/>
          <w:szCs w:val="20"/>
          <w:lang w:eastAsia="ru-RU"/>
        </w:rPr>
      </w:pPr>
      <w:r w:rsidRPr="008E7B01">
        <w:rPr>
          <w:rFonts w:ascii="Times New Roman" w:eastAsia="Times New Roman" w:hAnsi="Times New Roman"/>
          <w:sz w:val="20"/>
          <w:szCs w:val="20"/>
          <w:lang w:eastAsia="ru-RU"/>
        </w:rPr>
        <w:t>Глава Кропоткинского муниципального</w:t>
      </w:r>
    </w:p>
    <w:p w:rsidR="007C620F" w:rsidRPr="008E7B01" w:rsidRDefault="007C620F" w:rsidP="007C620F">
      <w:pPr>
        <w:spacing w:after="0" w:line="240" w:lineRule="auto"/>
        <w:rPr>
          <w:rFonts w:ascii="Times New Roman" w:eastAsia="Times New Roman" w:hAnsi="Times New Roman"/>
          <w:sz w:val="20"/>
          <w:szCs w:val="20"/>
          <w:lang w:eastAsia="ru-RU"/>
        </w:rPr>
      </w:pPr>
      <w:r w:rsidRPr="008E7B01">
        <w:rPr>
          <w:rFonts w:ascii="Times New Roman" w:eastAsia="Times New Roman" w:hAnsi="Times New Roman"/>
          <w:sz w:val="20"/>
          <w:szCs w:val="20"/>
          <w:lang w:eastAsia="ru-RU"/>
        </w:rPr>
        <w:t xml:space="preserve">образования                                                                                        </w:t>
      </w:r>
      <w:r w:rsidR="008E7B01">
        <w:rPr>
          <w:rFonts w:ascii="Times New Roman" w:eastAsia="Times New Roman" w:hAnsi="Times New Roman"/>
          <w:sz w:val="20"/>
          <w:szCs w:val="20"/>
          <w:lang w:eastAsia="ru-RU"/>
        </w:rPr>
        <w:t xml:space="preserve">                                     </w:t>
      </w:r>
      <w:r w:rsidRPr="008E7B01">
        <w:rPr>
          <w:rFonts w:ascii="Times New Roman" w:eastAsia="Times New Roman" w:hAnsi="Times New Roman"/>
          <w:sz w:val="20"/>
          <w:szCs w:val="20"/>
          <w:lang w:eastAsia="ru-RU"/>
        </w:rPr>
        <w:t xml:space="preserve">                О.В. Коробов  </w:t>
      </w:r>
    </w:p>
    <w:p w:rsidR="007C620F" w:rsidRPr="008E7B01" w:rsidRDefault="007C620F" w:rsidP="007C620F">
      <w:pPr>
        <w:spacing w:after="0" w:line="240" w:lineRule="auto"/>
        <w:rPr>
          <w:rFonts w:ascii="Times New Roman" w:eastAsia="Times New Roman" w:hAnsi="Times New Roman"/>
          <w:sz w:val="20"/>
          <w:szCs w:val="20"/>
          <w:lang w:eastAsia="ru-RU"/>
        </w:rPr>
      </w:pPr>
    </w:p>
    <w:p w:rsidR="007C620F" w:rsidRPr="008E7B01" w:rsidRDefault="007C620F" w:rsidP="007C620F">
      <w:pPr>
        <w:spacing w:after="0" w:line="240" w:lineRule="auto"/>
        <w:rPr>
          <w:rFonts w:ascii="Times New Roman" w:eastAsia="Times New Roman" w:hAnsi="Times New Roman"/>
          <w:sz w:val="20"/>
          <w:szCs w:val="20"/>
          <w:lang w:eastAsia="ru-RU"/>
        </w:rPr>
      </w:pPr>
    </w:p>
    <w:p w:rsidR="007C620F" w:rsidRPr="008E7B01" w:rsidRDefault="007C620F" w:rsidP="007C620F">
      <w:pPr>
        <w:spacing w:after="0" w:line="240" w:lineRule="auto"/>
        <w:rPr>
          <w:rFonts w:ascii="Times New Roman" w:eastAsia="Times New Roman" w:hAnsi="Times New Roman"/>
          <w:sz w:val="20"/>
          <w:szCs w:val="20"/>
          <w:lang w:eastAsia="ru-RU"/>
        </w:rPr>
      </w:pPr>
    </w:p>
    <w:p w:rsidR="007C620F" w:rsidRPr="008E7B01" w:rsidRDefault="007C620F" w:rsidP="007C620F">
      <w:pPr>
        <w:spacing w:after="0" w:line="240" w:lineRule="auto"/>
        <w:rPr>
          <w:rFonts w:ascii="Times New Roman" w:eastAsia="Times New Roman" w:hAnsi="Times New Roman"/>
          <w:sz w:val="20"/>
          <w:szCs w:val="20"/>
          <w:lang w:eastAsia="ru-RU"/>
        </w:rPr>
      </w:pPr>
    </w:p>
    <w:p w:rsidR="007C620F" w:rsidRPr="008E7B01" w:rsidRDefault="007C620F" w:rsidP="007C620F">
      <w:pPr>
        <w:spacing w:after="0" w:line="240" w:lineRule="auto"/>
        <w:rPr>
          <w:rFonts w:ascii="Times New Roman" w:eastAsia="Times New Roman" w:hAnsi="Times New Roman"/>
          <w:sz w:val="20"/>
          <w:szCs w:val="20"/>
          <w:lang w:eastAsia="ru-RU"/>
        </w:rPr>
      </w:pPr>
    </w:p>
    <w:p w:rsidR="007C620F" w:rsidRPr="008E7B01" w:rsidRDefault="007C620F" w:rsidP="007C620F">
      <w:pPr>
        <w:spacing w:after="0" w:line="240" w:lineRule="auto"/>
        <w:rPr>
          <w:rFonts w:ascii="Times New Roman" w:eastAsia="Times New Roman" w:hAnsi="Times New Roman"/>
          <w:sz w:val="20"/>
          <w:szCs w:val="20"/>
          <w:lang w:eastAsia="ru-RU"/>
        </w:rPr>
      </w:pPr>
    </w:p>
    <w:p w:rsidR="007C620F" w:rsidRDefault="007C620F" w:rsidP="007C620F">
      <w:pPr>
        <w:spacing w:after="0" w:line="240" w:lineRule="auto"/>
        <w:rPr>
          <w:rFonts w:ascii="Times New Roman" w:eastAsia="Times New Roman" w:hAnsi="Times New Roman"/>
          <w:sz w:val="24"/>
          <w:szCs w:val="24"/>
          <w:lang w:eastAsia="ru-RU"/>
        </w:rPr>
        <w:sectPr w:rsidR="007C620F" w:rsidSect="00641069">
          <w:pgSz w:w="11906" w:h="16838"/>
          <w:pgMar w:top="1134" w:right="850" w:bottom="1134" w:left="1701" w:header="708" w:footer="708" w:gutter="0"/>
          <w:cols w:space="708"/>
          <w:docGrid w:linePitch="360"/>
        </w:sectPr>
      </w:pPr>
    </w:p>
    <w:p w:rsidR="007C620F" w:rsidRPr="007C620F" w:rsidRDefault="007C620F" w:rsidP="007C620F">
      <w:pPr>
        <w:spacing w:after="0" w:line="240" w:lineRule="auto"/>
        <w:rPr>
          <w:rFonts w:ascii="Times New Roman" w:eastAsia="Times New Roman" w:hAnsi="Times New Roman"/>
          <w:sz w:val="20"/>
          <w:szCs w:val="20"/>
          <w:lang w:eastAsia="ru-RU"/>
        </w:rPr>
      </w:pPr>
    </w:p>
    <w:p w:rsidR="007C620F" w:rsidRPr="007C620F" w:rsidRDefault="007C620F" w:rsidP="007C620F">
      <w:pPr>
        <w:spacing w:after="0" w:line="240" w:lineRule="auto"/>
        <w:jc w:val="right"/>
        <w:rPr>
          <w:rFonts w:ascii="Times New Roman" w:eastAsia="Times New Roman" w:hAnsi="Times New Roman"/>
          <w:sz w:val="20"/>
          <w:szCs w:val="20"/>
          <w:lang w:eastAsia="ru-RU"/>
        </w:rPr>
      </w:pPr>
      <w:r w:rsidRPr="007C620F">
        <w:rPr>
          <w:rFonts w:ascii="Times New Roman" w:eastAsia="Times New Roman" w:hAnsi="Times New Roman"/>
          <w:sz w:val="20"/>
          <w:szCs w:val="20"/>
          <w:lang w:eastAsia="ru-RU"/>
        </w:rPr>
        <w:t>Приложение 1</w:t>
      </w:r>
    </w:p>
    <w:p w:rsidR="007C620F" w:rsidRPr="007C620F" w:rsidRDefault="007C620F" w:rsidP="007C620F">
      <w:pPr>
        <w:spacing w:after="0" w:line="240" w:lineRule="auto"/>
        <w:jc w:val="right"/>
        <w:rPr>
          <w:rFonts w:ascii="Times New Roman" w:eastAsia="Times New Roman" w:hAnsi="Times New Roman"/>
          <w:sz w:val="20"/>
          <w:szCs w:val="20"/>
          <w:lang w:eastAsia="ru-RU"/>
        </w:rPr>
      </w:pPr>
      <w:r w:rsidRPr="007C620F">
        <w:rPr>
          <w:rFonts w:ascii="Times New Roman" w:eastAsia="Times New Roman" w:hAnsi="Times New Roman"/>
          <w:sz w:val="20"/>
          <w:szCs w:val="20"/>
          <w:lang w:eastAsia="ru-RU"/>
        </w:rPr>
        <w:t>к постановлению администрации Кропоткинского</w:t>
      </w:r>
    </w:p>
    <w:p w:rsidR="007C620F" w:rsidRPr="007C620F" w:rsidRDefault="007C620F" w:rsidP="007C620F">
      <w:pPr>
        <w:spacing w:after="0" w:line="240" w:lineRule="auto"/>
        <w:jc w:val="right"/>
        <w:rPr>
          <w:rFonts w:ascii="Times New Roman" w:eastAsia="Times New Roman" w:hAnsi="Times New Roman"/>
          <w:sz w:val="20"/>
          <w:szCs w:val="20"/>
          <w:lang w:eastAsia="ru-RU"/>
        </w:rPr>
      </w:pPr>
      <w:r w:rsidRPr="007C620F">
        <w:rPr>
          <w:rFonts w:ascii="Times New Roman" w:eastAsia="Times New Roman" w:hAnsi="Times New Roman"/>
          <w:sz w:val="20"/>
          <w:szCs w:val="20"/>
          <w:lang w:eastAsia="ru-RU"/>
        </w:rPr>
        <w:t>городского поселения от 15 января 2024 г. № 12-п</w:t>
      </w:r>
    </w:p>
    <w:p w:rsidR="007C620F" w:rsidRPr="007C620F" w:rsidRDefault="007C620F" w:rsidP="007C620F">
      <w:pPr>
        <w:spacing w:after="0" w:line="240" w:lineRule="auto"/>
        <w:jc w:val="center"/>
        <w:rPr>
          <w:rFonts w:ascii="Times New Roman" w:eastAsia="Times New Roman" w:hAnsi="Times New Roman"/>
          <w:b/>
          <w:sz w:val="20"/>
          <w:szCs w:val="20"/>
          <w:lang w:eastAsia="ru-RU"/>
        </w:rPr>
      </w:pPr>
    </w:p>
    <w:p w:rsidR="007C620F" w:rsidRPr="007C620F" w:rsidRDefault="007C620F" w:rsidP="007C620F">
      <w:pPr>
        <w:spacing w:after="0" w:line="240" w:lineRule="auto"/>
        <w:jc w:val="center"/>
        <w:rPr>
          <w:rFonts w:ascii="Times New Roman" w:eastAsia="Times New Roman" w:hAnsi="Times New Roman"/>
          <w:b/>
          <w:sz w:val="20"/>
          <w:szCs w:val="20"/>
          <w:lang w:eastAsia="ru-RU"/>
        </w:rPr>
      </w:pPr>
    </w:p>
    <w:p w:rsidR="007C620F" w:rsidRPr="007C620F" w:rsidRDefault="007C620F" w:rsidP="007C620F">
      <w:pPr>
        <w:spacing w:after="0" w:line="240" w:lineRule="auto"/>
        <w:jc w:val="center"/>
        <w:rPr>
          <w:rFonts w:ascii="Times New Roman" w:eastAsia="Times New Roman" w:hAnsi="Times New Roman"/>
          <w:b/>
          <w:sz w:val="20"/>
          <w:szCs w:val="20"/>
          <w:lang w:eastAsia="ru-RU"/>
        </w:rPr>
      </w:pPr>
      <w:r w:rsidRPr="007C620F">
        <w:rPr>
          <w:rFonts w:ascii="Times New Roman" w:eastAsia="Times New Roman" w:hAnsi="Times New Roman"/>
          <w:b/>
          <w:sz w:val="20"/>
          <w:szCs w:val="20"/>
          <w:lang w:eastAsia="ru-RU"/>
        </w:rPr>
        <w:t xml:space="preserve">Карта </w:t>
      </w:r>
    </w:p>
    <w:p w:rsidR="007C620F" w:rsidRPr="007C620F" w:rsidRDefault="007C620F" w:rsidP="007C620F">
      <w:pPr>
        <w:spacing w:after="0" w:line="240" w:lineRule="auto"/>
        <w:jc w:val="center"/>
        <w:rPr>
          <w:rFonts w:ascii="Times New Roman" w:eastAsia="Times New Roman" w:hAnsi="Times New Roman"/>
          <w:b/>
          <w:sz w:val="20"/>
          <w:szCs w:val="20"/>
          <w:lang w:eastAsia="ru-RU"/>
        </w:rPr>
      </w:pPr>
      <w:r w:rsidRPr="007C620F">
        <w:rPr>
          <w:rFonts w:ascii="Times New Roman" w:eastAsia="Times New Roman" w:hAnsi="Times New Roman"/>
          <w:b/>
          <w:sz w:val="20"/>
          <w:szCs w:val="20"/>
          <w:lang w:eastAsia="ru-RU"/>
        </w:rPr>
        <w:t>коррупционных рисков, возникающих при осуществлении закупок в администрации Кропоткинского городского поселения</w:t>
      </w:r>
    </w:p>
    <w:p w:rsidR="007C620F" w:rsidRPr="007C620F" w:rsidRDefault="007C620F" w:rsidP="007C620F">
      <w:pPr>
        <w:spacing w:after="0" w:line="240" w:lineRule="auto"/>
        <w:jc w:val="center"/>
        <w:rPr>
          <w:rFonts w:ascii="Times New Roman" w:eastAsia="Times New Roman" w:hAnsi="Times New Roman"/>
          <w:b/>
          <w:sz w:val="18"/>
          <w:szCs w:val="18"/>
          <w:lang w:eastAsia="ru-RU"/>
        </w:rPr>
      </w:pPr>
    </w:p>
    <w:p w:rsidR="007C620F" w:rsidRPr="007C620F" w:rsidRDefault="007C620F" w:rsidP="007C620F">
      <w:pPr>
        <w:spacing w:after="0" w:line="240" w:lineRule="auto"/>
        <w:jc w:val="center"/>
        <w:rPr>
          <w:rFonts w:ascii="Times New Roman" w:eastAsia="Times New Roman" w:hAnsi="Times New Roman"/>
          <w:b/>
          <w:sz w:val="18"/>
          <w:szCs w:val="18"/>
          <w:lang w:eastAsia="ru-RU"/>
        </w:rPr>
      </w:pPr>
    </w:p>
    <w:tbl>
      <w:tblPr>
        <w:tblW w:w="1531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1882"/>
        <w:gridCol w:w="2882"/>
        <w:gridCol w:w="2205"/>
        <w:gridCol w:w="2807"/>
        <w:gridCol w:w="4796"/>
      </w:tblGrid>
      <w:tr w:rsidR="007C620F" w:rsidRPr="007C620F" w:rsidTr="00351A3B">
        <w:tc>
          <w:tcPr>
            <w:tcW w:w="738" w:type="dxa"/>
            <w:vMerge w:val="restart"/>
            <w:shd w:val="clear" w:color="auto" w:fill="auto"/>
          </w:tcPr>
          <w:p w:rsidR="007C620F" w:rsidRPr="007C620F" w:rsidRDefault="007C620F" w:rsidP="00351A3B">
            <w:pPr>
              <w:jc w:val="center"/>
              <w:rPr>
                <w:rFonts w:ascii="Times New Roman" w:hAnsi="Times New Roman"/>
                <w:sz w:val="18"/>
                <w:szCs w:val="18"/>
              </w:rPr>
            </w:pPr>
            <w:r w:rsidRPr="007C620F">
              <w:rPr>
                <w:rFonts w:ascii="Times New Roman" w:hAnsi="Times New Roman"/>
                <w:sz w:val="18"/>
                <w:szCs w:val="18"/>
              </w:rPr>
              <w:t>№п/п</w:t>
            </w:r>
          </w:p>
          <w:p w:rsidR="007C620F" w:rsidRPr="007C620F" w:rsidRDefault="007C620F" w:rsidP="00351A3B">
            <w:pPr>
              <w:pStyle w:val="af4"/>
              <w:ind w:left="0"/>
              <w:rPr>
                <w:rFonts w:cs="Times New Roman"/>
                <w:sz w:val="18"/>
                <w:szCs w:val="18"/>
              </w:rPr>
            </w:pPr>
          </w:p>
        </w:tc>
        <w:tc>
          <w:tcPr>
            <w:tcW w:w="1882" w:type="dxa"/>
            <w:vMerge w:val="restart"/>
            <w:shd w:val="clear" w:color="auto" w:fill="auto"/>
          </w:tcPr>
          <w:p w:rsidR="007C620F" w:rsidRPr="007C620F" w:rsidRDefault="007C620F" w:rsidP="00351A3B">
            <w:pPr>
              <w:jc w:val="center"/>
              <w:rPr>
                <w:rFonts w:ascii="Times New Roman" w:hAnsi="Times New Roman"/>
                <w:sz w:val="18"/>
                <w:szCs w:val="18"/>
              </w:rPr>
            </w:pPr>
            <w:r w:rsidRPr="007C620F">
              <w:rPr>
                <w:rFonts w:ascii="Times New Roman" w:hAnsi="Times New Roman"/>
                <w:sz w:val="18"/>
                <w:szCs w:val="18"/>
              </w:rPr>
              <w:t>Краткое наименование коррупционного риска</w:t>
            </w:r>
          </w:p>
        </w:tc>
        <w:tc>
          <w:tcPr>
            <w:tcW w:w="2882" w:type="dxa"/>
            <w:vMerge w:val="restart"/>
            <w:shd w:val="clear" w:color="auto" w:fill="auto"/>
          </w:tcPr>
          <w:p w:rsidR="007C620F" w:rsidRPr="007C620F" w:rsidRDefault="007C620F" w:rsidP="00351A3B">
            <w:pPr>
              <w:jc w:val="center"/>
              <w:rPr>
                <w:rFonts w:ascii="Times New Roman" w:hAnsi="Times New Roman"/>
                <w:sz w:val="18"/>
                <w:szCs w:val="18"/>
              </w:rPr>
            </w:pPr>
            <w:r w:rsidRPr="007C620F">
              <w:rPr>
                <w:rFonts w:ascii="Times New Roman" w:hAnsi="Times New Roman"/>
                <w:sz w:val="18"/>
                <w:szCs w:val="18"/>
              </w:rPr>
              <w:t>Описание возможной коррупционной схемы</w:t>
            </w:r>
          </w:p>
        </w:tc>
        <w:tc>
          <w:tcPr>
            <w:tcW w:w="2205" w:type="dxa"/>
            <w:vMerge w:val="restart"/>
            <w:shd w:val="clear" w:color="auto" w:fill="auto"/>
          </w:tcPr>
          <w:p w:rsidR="007C620F" w:rsidRPr="007C620F" w:rsidRDefault="007C620F" w:rsidP="00351A3B">
            <w:pPr>
              <w:jc w:val="center"/>
              <w:rPr>
                <w:rFonts w:ascii="Times New Roman" w:hAnsi="Times New Roman"/>
                <w:sz w:val="18"/>
                <w:szCs w:val="18"/>
              </w:rPr>
            </w:pPr>
            <w:r w:rsidRPr="007C620F">
              <w:rPr>
                <w:rFonts w:ascii="Times New Roman" w:hAnsi="Times New Roman"/>
                <w:sz w:val="18"/>
                <w:szCs w:val="18"/>
              </w:rPr>
              <w:t>Наименование должностей служащих (работников), которые могут учувствовать в реализации коррупционной схемы.</w:t>
            </w:r>
          </w:p>
        </w:tc>
        <w:tc>
          <w:tcPr>
            <w:tcW w:w="7603" w:type="dxa"/>
            <w:gridSpan w:val="2"/>
            <w:shd w:val="clear" w:color="auto" w:fill="auto"/>
          </w:tcPr>
          <w:p w:rsidR="007C620F" w:rsidRPr="007C620F" w:rsidRDefault="007C620F" w:rsidP="00351A3B">
            <w:pPr>
              <w:jc w:val="center"/>
              <w:rPr>
                <w:rFonts w:ascii="Times New Roman" w:hAnsi="Times New Roman"/>
                <w:sz w:val="18"/>
                <w:szCs w:val="18"/>
              </w:rPr>
            </w:pPr>
            <w:r w:rsidRPr="007C620F">
              <w:rPr>
                <w:rFonts w:ascii="Times New Roman" w:hAnsi="Times New Roman"/>
                <w:sz w:val="18"/>
                <w:szCs w:val="18"/>
              </w:rPr>
              <w:t>Меры по минимизации коррупционных рисков</w:t>
            </w:r>
          </w:p>
        </w:tc>
      </w:tr>
      <w:tr w:rsidR="007C620F" w:rsidRPr="007C620F" w:rsidTr="00351A3B">
        <w:tc>
          <w:tcPr>
            <w:tcW w:w="738" w:type="dxa"/>
            <w:vMerge/>
            <w:shd w:val="clear" w:color="auto" w:fill="auto"/>
          </w:tcPr>
          <w:p w:rsidR="007C620F" w:rsidRPr="007C620F" w:rsidRDefault="007C620F" w:rsidP="00351A3B">
            <w:pPr>
              <w:pStyle w:val="af4"/>
              <w:ind w:left="0"/>
              <w:rPr>
                <w:rFonts w:cs="Times New Roman"/>
                <w:sz w:val="18"/>
                <w:szCs w:val="18"/>
              </w:rPr>
            </w:pPr>
          </w:p>
        </w:tc>
        <w:tc>
          <w:tcPr>
            <w:tcW w:w="1882" w:type="dxa"/>
            <w:vMerge/>
            <w:shd w:val="clear" w:color="auto" w:fill="auto"/>
          </w:tcPr>
          <w:p w:rsidR="007C620F" w:rsidRPr="007C620F" w:rsidRDefault="007C620F" w:rsidP="00351A3B">
            <w:pPr>
              <w:jc w:val="both"/>
              <w:rPr>
                <w:rFonts w:ascii="Times New Roman" w:hAnsi="Times New Roman"/>
                <w:sz w:val="18"/>
                <w:szCs w:val="18"/>
              </w:rPr>
            </w:pPr>
          </w:p>
        </w:tc>
        <w:tc>
          <w:tcPr>
            <w:tcW w:w="2882" w:type="dxa"/>
            <w:vMerge/>
            <w:shd w:val="clear" w:color="auto" w:fill="auto"/>
          </w:tcPr>
          <w:p w:rsidR="007C620F" w:rsidRPr="007C620F" w:rsidRDefault="007C620F" w:rsidP="00351A3B">
            <w:pPr>
              <w:jc w:val="both"/>
              <w:rPr>
                <w:rFonts w:ascii="Times New Roman" w:hAnsi="Times New Roman"/>
                <w:sz w:val="18"/>
                <w:szCs w:val="18"/>
              </w:rPr>
            </w:pPr>
          </w:p>
        </w:tc>
        <w:tc>
          <w:tcPr>
            <w:tcW w:w="2205" w:type="dxa"/>
            <w:vMerge/>
            <w:shd w:val="clear" w:color="auto" w:fill="auto"/>
          </w:tcPr>
          <w:p w:rsidR="007C620F" w:rsidRPr="007C620F" w:rsidRDefault="007C620F" w:rsidP="00351A3B">
            <w:pPr>
              <w:jc w:val="both"/>
              <w:rPr>
                <w:rFonts w:ascii="Times New Roman" w:hAnsi="Times New Roman"/>
                <w:sz w:val="18"/>
                <w:szCs w:val="18"/>
              </w:rPr>
            </w:pPr>
          </w:p>
        </w:tc>
        <w:tc>
          <w:tcPr>
            <w:tcW w:w="2807" w:type="dxa"/>
            <w:shd w:val="clear" w:color="auto" w:fill="auto"/>
          </w:tcPr>
          <w:p w:rsidR="007C620F" w:rsidRPr="007C620F" w:rsidRDefault="007C620F" w:rsidP="00351A3B">
            <w:pPr>
              <w:jc w:val="both"/>
              <w:rPr>
                <w:rFonts w:ascii="Times New Roman" w:hAnsi="Times New Roman"/>
                <w:sz w:val="18"/>
                <w:szCs w:val="18"/>
              </w:rPr>
            </w:pPr>
            <w:r w:rsidRPr="007C620F">
              <w:rPr>
                <w:rFonts w:ascii="Times New Roman" w:hAnsi="Times New Roman"/>
                <w:sz w:val="18"/>
                <w:szCs w:val="18"/>
              </w:rPr>
              <w:t xml:space="preserve">Реализуемые </w:t>
            </w:r>
          </w:p>
        </w:tc>
        <w:tc>
          <w:tcPr>
            <w:tcW w:w="4796" w:type="dxa"/>
            <w:shd w:val="clear" w:color="auto" w:fill="auto"/>
          </w:tcPr>
          <w:p w:rsidR="007C620F" w:rsidRPr="007C620F" w:rsidRDefault="007C620F" w:rsidP="00351A3B">
            <w:pPr>
              <w:jc w:val="center"/>
              <w:rPr>
                <w:rFonts w:ascii="Times New Roman" w:hAnsi="Times New Roman"/>
                <w:sz w:val="18"/>
                <w:szCs w:val="18"/>
              </w:rPr>
            </w:pPr>
            <w:r w:rsidRPr="007C620F">
              <w:rPr>
                <w:rFonts w:ascii="Times New Roman" w:hAnsi="Times New Roman"/>
                <w:sz w:val="18"/>
                <w:szCs w:val="18"/>
              </w:rPr>
              <w:t>Предлагаемые</w:t>
            </w:r>
          </w:p>
        </w:tc>
      </w:tr>
      <w:tr w:rsidR="007C620F" w:rsidRPr="007C620F" w:rsidTr="00351A3B">
        <w:tc>
          <w:tcPr>
            <w:tcW w:w="15310" w:type="dxa"/>
            <w:gridSpan w:val="6"/>
            <w:shd w:val="clear" w:color="auto" w:fill="auto"/>
          </w:tcPr>
          <w:p w:rsidR="007C620F" w:rsidRPr="007C620F" w:rsidRDefault="007C620F" w:rsidP="00351A3B">
            <w:pPr>
              <w:jc w:val="center"/>
              <w:rPr>
                <w:rFonts w:ascii="Times New Roman" w:hAnsi="Times New Roman"/>
                <w:sz w:val="18"/>
                <w:szCs w:val="18"/>
              </w:rPr>
            </w:pPr>
            <w:r w:rsidRPr="007C620F">
              <w:rPr>
                <w:rFonts w:ascii="Times New Roman" w:hAnsi="Times New Roman"/>
                <w:sz w:val="18"/>
                <w:szCs w:val="18"/>
              </w:rPr>
              <w:t>1 этап – подготовка и планирование закупки</w:t>
            </w:r>
          </w:p>
        </w:tc>
      </w:tr>
      <w:tr w:rsidR="007C620F" w:rsidRPr="007C620F" w:rsidTr="00351A3B">
        <w:tc>
          <w:tcPr>
            <w:tcW w:w="738" w:type="dxa"/>
            <w:shd w:val="clear" w:color="auto" w:fill="auto"/>
          </w:tcPr>
          <w:p w:rsidR="007C620F" w:rsidRPr="007C620F" w:rsidRDefault="007C620F" w:rsidP="00351A3B">
            <w:pPr>
              <w:jc w:val="both"/>
              <w:rPr>
                <w:rFonts w:ascii="Times New Roman" w:hAnsi="Times New Roman"/>
                <w:sz w:val="18"/>
                <w:szCs w:val="18"/>
              </w:rPr>
            </w:pPr>
            <w:r w:rsidRPr="007C620F">
              <w:rPr>
                <w:rFonts w:ascii="Times New Roman" w:hAnsi="Times New Roman"/>
                <w:sz w:val="18"/>
                <w:szCs w:val="18"/>
              </w:rPr>
              <w:t>1.</w:t>
            </w:r>
          </w:p>
        </w:tc>
        <w:tc>
          <w:tcPr>
            <w:tcW w:w="1882" w:type="dxa"/>
            <w:shd w:val="clear" w:color="auto" w:fill="auto"/>
          </w:tcPr>
          <w:p w:rsidR="007C620F" w:rsidRPr="007C620F" w:rsidRDefault="007C620F" w:rsidP="00351A3B">
            <w:pPr>
              <w:jc w:val="both"/>
              <w:rPr>
                <w:rFonts w:ascii="Times New Roman" w:hAnsi="Times New Roman"/>
                <w:sz w:val="18"/>
                <w:szCs w:val="18"/>
              </w:rPr>
            </w:pPr>
            <w:r w:rsidRPr="007C620F">
              <w:rPr>
                <w:rFonts w:ascii="Times New Roman" w:hAnsi="Times New Roman"/>
                <w:sz w:val="18"/>
                <w:szCs w:val="18"/>
              </w:rPr>
              <w:t xml:space="preserve">Необоснованное завышение (занижение) начальной (максимальной) цены контракта </w:t>
            </w:r>
          </w:p>
        </w:tc>
        <w:tc>
          <w:tcPr>
            <w:tcW w:w="2882" w:type="dxa"/>
            <w:shd w:val="clear" w:color="auto" w:fill="auto"/>
          </w:tcPr>
          <w:p w:rsidR="007C620F" w:rsidRPr="007C620F" w:rsidRDefault="007C620F" w:rsidP="00351A3B">
            <w:pPr>
              <w:jc w:val="both"/>
              <w:rPr>
                <w:rFonts w:ascii="Times New Roman" w:hAnsi="Times New Roman"/>
                <w:sz w:val="18"/>
                <w:szCs w:val="18"/>
              </w:rPr>
            </w:pPr>
            <w:r w:rsidRPr="007C620F">
              <w:rPr>
                <w:rFonts w:ascii="Times New Roman" w:hAnsi="Times New Roman"/>
                <w:sz w:val="18"/>
                <w:szCs w:val="18"/>
              </w:rPr>
              <w:t>Необоснованное завышение (занижение) начальной (максимальной) цены контракта;</w:t>
            </w:r>
          </w:p>
          <w:p w:rsidR="007C620F" w:rsidRPr="007C620F" w:rsidRDefault="007C620F" w:rsidP="00351A3B">
            <w:pPr>
              <w:jc w:val="both"/>
              <w:rPr>
                <w:rFonts w:ascii="Times New Roman" w:hAnsi="Times New Roman"/>
                <w:sz w:val="18"/>
                <w:szCs w:val="18"/>
              </w:rPr>
            </w:pPr>
          </w:p>
          <w:p w:rsidR="007C620F" w:rsidRPr="007C620F" w:rsidRDefault="007C620F" w:rsidP="00351A3B">
            <w:pPr>
              <w:jc w:val="both"/>
              <w:rPr>
                <w:rFonts w:ascii="Times New Roman" w:hAnsi="Times New Roman"/>
                <w:sz w:val="18"/>
                <w:szCs w:val="18"/>
              </w:rPr>
            </w:pPr>
            <w:r w:rsidRPr="007C620F">
              <w:rPr>
                <w:rFonts w:ascii="Times New Roman" w:hAnsi="Times New Roman"/>
                <w:sz w:val="18"/>
                <w:szCs w:val="18"/>
              </w:rPr>
              <w:t>Осуществление расчета начальной (максимальной) цены контракта без учета ценовых предложений производителей товаров, поставщиков (подрядчиков, исполнителей) товаров, работ, услуг.</w:t>
            </w:r>
          </w:p>
        </w:tc>
        <w:tc>
          <w:tcPr>
            <w:tcW w:w="2205" w:type="dxa"/>
            <w:shd w:val="clear" w:color="auto" w:fill="auto"/>
          </w:tcPr>
          <w:p w:rsidR="007C620F" w:rsidRPr="007C620F" w:rsidRDefault="007C620F" w:rsidP="00351A3B">
            <w:pPr>
              <w:jc w:val="both"/>
              <w:rPr>
                <w:rFonts w:ascii="Times New Roman" w:hAnsi="Times New Roman"/>
                <w:sz w:val="18"/>
                <w:szCs w:val="18"/>
              </w:rPr>
            </w:pPr>
          </w:p>
          <w:p w:rsidR="007C620F" w:rsidRPr="007C620F" w:rsidRDefault="007C620F" w:rsidP="00351A3B">
            <w:pPr>
              <w:jc w:val="both"/>
              <w:rPr>
                <w:rFonts w:ascii="Times New Roman" w:hAnsi="Times New Roman"/>
                <w:sz w:val="18"/>
                <w:szCs w:val="18"/>
              </w:rPr>
            </w:pPr>
            <w:r w:rsidRPr="007C620F">
              <w:rPr>
                <w:rFonts w:ascii="Times New Roman" w:hAnsi="Times New Roman"/>
                <w:sz w:val="18"/>
                <w:szCs w:val="18"/>
              </w:rPr>
              <w:t>Глава администрации, специалист, ответственный за осуществление закупок</w:t>
            </w:r>
          </w:p>
          <w:p w:rsidR="007C620F" w:rsidRPr="007C620F" w:rsidRDefault="007C620F" w:rsidP="00351A3B">
            <w:pPr>
              <w:jc w:val="both"/>
              <w:rPr>
                <w:rFonts w:ascii="Times New Roman" w:hAnsi="Times New Roman"/>
                <w:sz w:val="18"/>
                <w:szCs w:val="18"/>
              </w:rPr>
            </w:pPr>
          </w:p>
          <w:p w:rsidR="007C620F" w:rsidRPr="007C620F" w:rsidRDefault="007C620F" w:rsidP="00351A3B">
            <w:pPr>
              <w:jc w:val="both"/>
              <w:rPr>
                <w:rFonts w:ascii="Times New Roman" w:hAnsi="Times New Roman"/>
                <w:sz w:val="18"/>
                <w:szCs w:val="18"/>
              </w:rPr>
            </w:pPr>
          </w:p>
        </w:tc>
        <w:tc>
          <w:tcPr>
            <w:tcW w:w="2807" w:type="dxa"/>
            <w:shd w:val="clear" w:color="auto" w:fill="auto"/>
          </w:tcPr>
          <w:p w:rsidR="007C620F" w:rsidRPr="007C620F" w:rsidRDefault="007C620F" w:rsidP="00351A3B">
            <w:pPr>
              <w:jc w:val="both"/>
              <w:rPr>
                <w:rFonts w:ascii="Times New Roman" w:hAnsi="Times New Roman"/>
                <w:sz w:val="18"/>
                <w:szCs w:val="18"/>
              </w:rPr>
            </w:pPr>
            <w:r w:rsidRPr="007C620F">
              <w:rPr>
                <w:rFonts w:ascii="Times New Roman" w:hAnsi="Times New Roman"/>
                <w:sz w:val="18"/>
                <w:szCs w:val="18"/>
              </w:rPr>
              <w:t>Обязательное обоснование начальных (максимальных) цен контрактов, включая обоснование при закупке с единственным поставщиком (подрядчиком, исполнителем), применение методических рекомендаций при обосновании методов определения начальной (максимальной) цены контракта, цены контракта заключаемого с единственным поставщиком (подрядчиком, исполнителем)</w:t>
            </w:r>
          </w:p>
        </w:tc>
        <w:tc>
          <w:tcPr>
            <w:tcW w:w="4796" w:type="dxa"/>
            <w:shd w:val="clear" w:color="auto" w:fill="auto"/>
          </w:tcPr>
          <w:p w:rsidR="007C620F" w:rsidRPr="007C620F" w:rsidRDefault="007C620F" w:rsidP="00351A3B">
            <w:pPr>
              <w:rPr>
                <w:rFonts w:ascii="Times New Roman" w:hAnsi="Times New Roman"/>
                <w:sz w:val="18"/>
                <w:szCs w:val="18"/>
              </w:rPr>
            </w:pPr>
            <w:r w:rsidRPr="007C620F">
              <w:rPr>
                <w:rFonts w:ascii="Times New Roman" w:hAnsi="Times New Roman"/>
                <w:sz w:val="18"/>
                <w:szCs w:val="18"/>
              </w:rPr>
              <w:t>Проведение мониторинга цен на товары, работы и услуги в целях недопущения завышения (занижения) начальных максимальных  цен контрактов при осуществлении закупки</w:t>
            </w:r>
          </w:p>
        </w:tc>
      </w:tr>
      <w:tr w:rsidR="007C620F" w:rsidRPr="007C620F" w:rsidTr="00351A3B">
        <w:tc>
          <w:tcPr>
            <w:tcW w:w="738" w:type="dxa"/>
            <w:shd w:val="clear" w:color="auto" w:fill="auto"/>
          </w:tcPr>
          <w:p w:rsidR="007C620F" w:rsidRPr="007C620F" w:rsidRDefault="007C620F" w:rsidP="00351A3B">
            <w:pPr>
              <w:jc w:val="both"/>
              <w:rPr>
                <w:rFonts w:ascii="Times New Roman" w:hAnsi="Times New Roman"/>
                <w:sz w:val="18"/>
                <w:szCs w:val="18"/>
              </w:rPr>
            </w:pPr>
            <w:r w:rsidRPr="007C620F">
              <w:rPr>
                <w:rFonts w:ascii="Times New Roman" w:hAnsi="Times New Roman"/>
                <w:sz w:val="18"/>
                <w:szCs w:val="18"/>
              </w:rPr>
              <w:t>2.</w:t>
            </w:r>
          </w:p>
        </w:tc>
        <w:tc>
          <w:tcPr>
            <w:tcW w:w="1882" w:type="dxa"/>
            <w:shd w:val="clear" w:color="auto" w:fill="auto"/>
          </w:tcPr>
          <w:p w:rsidR="007C620F" w:rsidRPr="007C620F" w:rsidRDefault="007C620F" w:rsidP="00351A3B">
            <w:pPr>
              <w:jc w:val="both"/>
              <w:rPr>
                <w:rFonts w:ascii="Times New Roman" w:hAnsi="Times New Roman"/>
                <w:sz w:val="18"/>
                <w:szCs w:val="18"/>
              </w:rPr>
            </w:pPr>
            <w:r w:rsidRPr="007C620F">
              <w:rPr>
                <w:rFonts w:ascii="Times New Roman" w:hAnsi="Times New Roman"/>
                <w:sz w:val="18"/>
                <w:szCs w:val="18"/>
              </w:rPr>
              <w:t>Необоснованный выбор способа осуществления закупки</w:t>
            </w:r>
          </w:p>
        </w:tc>
        <w:tc>
          <w:tcPr>
            <w:tcW w:w="2882" w:type="dxa"/>
            <w:shd w:val="clear" w:color="auto" w:fill="auto"/>
          </w:tcPr>
          <w:p w:rsidR="007C620F" w:rsidRPr="007C620F" w:rsidRDefault="007C620F" w:rsidP="00351A3B">
            <w:pPr>
              <w:jc w:val="both"/>
              <w:rPr>
                <w:rFonts w:ascii="Times New Roman" w:hAnsi="Times New Roman"/>
                <w:sz w:val="18"/>
                <w:szCs w:val="18"/>
              </w:rPr>
            </w:pPr>
            <w:r w:rsidRPr="007C620F">
              <w:rPr>
                <w:rFonts w:ascii="Times New Roman" w:hAnsi="Times New Roman"/>
                <w:sz w:val="18"/>
                <w:szCs w:val="18"/>
              </w:rPr>
              <w:t>Искусственное дробление закупки на несколько отдельных с целью упрощения способа закупки;</w:t>
            </w:r>
          </w:p>
          <w:p w:rsidR="007C620F" w:rsidRPr="007C620F" w:rsidRDefault="007C620F" w:rsidP="00351A3B">
            <w:pPr>
              <w:jc w:val="both"/>
              <w:rPr>
                <w:rFonts w:ascii="Times New Roman" w:hAnsi="Times New Roman"/>
                <w:sz w:val="18"/>
                <w:szCs w:val="18"/>
              </w:rPr>
            </w:pPr>
            <w:r w:rsidRPr="007C620F">
              <w:rPr>
                <w:rFonts w:ascii="Times New Roman" w:hAnsi="Times New Roman"/>
                <w:sz w:val="18"/>
                <w:szCs w:val="18"/>
              </w:rPr>
              <w:t xml:space="preserve">Объединение в одном лоте различных товаров, работ, услуг </w:t>
            </w:r>
            <w:r w:rsidRPr="007C620F">
              <w:rPr>
                <w:rFonts w:ascii="Times New Roman" w:hAnsi="Times New Roman"/>
                <w:sz w:val="18"/>
                <w:szCs w:val="18"/>
              </w:rPr>
              <w:lastRenderedPageBreak/>
              <w:t>функционально и технологически не связанных между собой с целью расширения (ограничения) круга возможных участников закупки;</w:t>
            </w:r>
          </w:p>
          <w:p w:rsidR="007C620F" w:rsidRPr="007C620F" w:rsidRDefault="007C620F" w:rsidP="00351A3B">
            <w:pPr>
              <w:jc w:val="both"/>
              <w:rPr>
                <w:rFonts w:ascii="Times New Roman" w:hAnsi="Times New Roman"/>
                <w:sz w:val="18"/>
                <w:szCs w:val="18"/>
              </w:rPr>
            </w:pPr>
          </w:p>
          <w:p w:rsidR="007C620F" w:rsidRPr="007C620F" w:rsidRDefault="007C620F" w:rsidP="00351A3B">
            <w:pPr>
              <w:jc w:val="both"/>
              <w:rPr>
                <w:rFonts w:ascii="Times New Roman" w:hAnsi="Times New Roman"/>
                <w:sz w:val="18"/>
                <w:szCs w:val="18"/>
              </w:rPr>
            </w:pPr>
            <w:r w:rsidRPr="007C620F">
              <w:rPr>
                <w:rFonts w:ascii="Times New Roman" w:hAnsi="Times New Roman"/>
                <w:sz w:val="18"/>
                <w:szCs w:val="18"/>
              </w:rPr>
              <w:t>Неверно выбранный способ закупки или неправомерное заключение контракта с единственным поставщиком с целью ограничения конкуренции.</w:t>
            </w:r>
          </w:p>
          <w:p w:rsidR="007C620F" w:rsidRPr="007C620F" w:rsidRDefault="007C620F" w:rsidP="00351A3B">
            <w:pPr>
              <w:jc w:val="both"/>
              <w:rPr>
                <w:rFonts w:ascii="Times New Roman" w:hAnsi="Times New Roman"/>
                <w:sz w:val="18"/>
                <w:szCs w:val="18"/>
              </w:rPr>
            </w:pPr>
          </w:p>
        </w:tc>
        <w:tc>
          <w:tcPr>
            <w:tcW w:w="2205" w:type="dxa"/>
            <w:shd w:val="clear" w:color="auto" w:fill="auto"/>
          </w:tcPr>
          <w:p w:rsidR="007C620F" w:rsidRPr="007C620F" w:rsidRDefault="007C620F" w:rsidP="00351A3B">
            <w:pPr>
              <w:jc w:val="both"/>
              <w:rPr>
                <w:rFonts w:ascii="Times New Roman" w:hAnsi="Times New Roman"/>
                <w:sz w:val="18"/>
                <w:szCs w:val="18"/>
              </w:rPr>
            </w:pPr>
            <w:r w:rsidRPr="007C620F">
              <w:rPr>
                <w:rFonts w:ascii="Times New Roman" w:hAnsi="Times New Roman"/>
                <w:sz w:val="18"/>
                <w:szCs w:val="18"/>
              </w:rPr>
              <w:lastRenderedPageBreak/>
              <w:t>Специалист, ответственный за осуществление закупок</w:t>
            </w:r>
          </w:p>
          <w:p w:rsidR="007C620F" w:rsidRPr="007C620F" w:rsidRDefault="007C620F" w:rsidP="00351A3B">
            <w:pPr>
              <w:jc w:val="both"/>
              <w:rPr>
                <w:rFonts w:ascii="Times New Roman" w:hAnsi="Times New Roman"/>
                <w:sz w:val="18"/>
                <w:szCs w:val="18"/>
              </w:rPr>
            </w:pPr>
          </w:p>
        </w:tc>
        <w:tc>
          <w:tcPr>
            <w:tcW w:w="2807" w:type="dxa"/>
            <w:shd w:val="clear" w:color="auto" w:fill="auto"/>
          </w:tcPr>
          <w:p w:rsidR="007C620F" w:rsidRPr="007C620F" w:rsidRDefault="007C620F" w:rsidP="00351A3B">
            <w:pPr>
              <w:jc w:val="both"/>
              <w:rPr>
                <w:rFonts w:ascii="Times New Roman" w:hAnsi="Times New Roman"/>
                <w:sz w:val="18"/>
                <w:szCs w:val="18"/>
              </w:rPr>
            </w:pPr>
            <w:r w:rsidRPr="007C620F">
              <w:rPr>
                <w:rFonts w:ascii="Times New Roman" w:hAnsi="Times New Roman"/>
                <w:sz w:val="18"/>
                <w:szCs w:val="18"/>
              </w:rPr>
              <w:t>Недопустимость необоснованного дробления закупок, влекущего за собой уход от конкурентных процедур;</w:t>
            </w:r>
          </w:p>
          <w:p w:rsidR="007C620F" w:rsidRPr="007C620F" w:rsidRDefault="007C620F" w:rsidP="00351A3B">
            <w:pPr>
              <w:jc w:val="both"/>
              <w:rPr>
                <w:rFonts w:ascii="Times New Roman" w:hAnsi="Times New Roman"/>
                <w:sz w:val="18"/>
                <w:szCs w:val="18"/>
              </w:rPr>
            </w:pPr>
          </w:p>
          <w:p w:rsidR="007C620F" w:rsidRPr="007C620F" w:rsidRDefault="007C620F" w:rsidP="00351A3B">
            <w:pPr>
              <w:jc w:val="both"/>
              <w:rPr>
                <w:rFonts w:ascii="Times New Roman" w:hAnsi="Times New Roman"/>
                <w:sz w:val="18"/>
                <w:szCs w:val="18"/>
              </w:rPr>
            </w:pPr>
            <w:r w:rsidRPr="007C620F">
              <w:rPr>
                <w:rFonts w:ascii="Times New Roman" w:hAnsi="Times New Roman"/>
                <w:sz w:val="18"/>
                <w:szCs w:val="18"/>
              </w:rPr>
              <w:lastRenderedPageBreak/>
              <w:t>Разъяснение муниципальным служащим администрации Кропоткинского городского поселения положений законодательства РФ о мерах ответственности за совершение коррупционных правонарушений и обязанности незамедлительно сообщить представителю нанимателя о склонении его к совершению коррупционного правонарушения</w:t>
            </w:r>
          </w:p>
        </w:tc>
        <w:tc>
          <w:tcPr>
            <w:tcW w:w="4796" w:type="dxa"/>
            <w:shd w:val="clear" w:color="auto" w:fill="auto"/>
          </w:tcPr>
          <w:p w:rsidR="007C620F" w:rsidRPr="007C620F" w:rsidRDefault="007C620F" w:rsidP="00351A3B">
            <w:pPr>
              <w:jc w:val="center"/>
              <w:rPr>
                <w:rFonts w:ascii="Times New Roman" w:hAnsi="Times New Roman"/>
                <w:sz w:val="18"/>
                <w:szCs w:val="18"/>
              </w:rPr>
            </w:pPr>
            <w:r w:rsidRPr="007C620F">
              <w:rPr>
                <w:rFonts w:ascii="Times New Roman" w:hAnsi="Times New Roman"/>
                <w:sz w:val="18"/>
                <w:szCs w:val="18"/>
              </w:rPr>
              <w:lastRenderedPageBreak/>
              <w:t>Проведение мониторинга закупок на предмет выявления неоднократных (в течении года) закупок однородных товаров, работ, услуг</w:t>
            </w:r>
          </w:p>
        </w:tc>
      </w:tr>
      <w:tr w:rsidR="007C620F" w:rsidRPr="007C620F" w:rsidTr="00351A3B">
        <w:tc>
          <w:tcPr>
            <w:tcW w:w="738" w:type="dxa"/>
            <w:shd w:val="clear" w:color="auto" w:fill="auto"/>
          </w:tcPr>
          <w:p w:rsidR="007C620F" w:rsidRPr="007C620F" w:rsidRDefault="007C620F" w:rsidP="00351A3B">
            <w:pPr>
              <w:jc w:val="both"/>
              <w:rPr>
                <w:rFonts w:ascii="Times New Roman" w:hAnsi="Times New Roman"/>
                <w:sz w:val="18"/>
                <w:szCs w:val="18"/>
              </w:rPr>
            </w:pPr>
            <w:r w:rsidRPr="007C620F">
              <w:rPr>
                <w:rFonts w:ascii="Times New Roman" w:hAnsi="Times New Roman"/>
                <w:sz w:val="18"/>
                <w:szCs w:val="18"/>
              </w:rPr>
              <w:lastRenderedPageBreak/>
              <w:t>3.</w:t>
            </w:r>
          </w:p>
        </w:tc>
        <w:tc>
          <w:tcPr>
            <w:tcW w:w="1882" w:type="dxa"/>
            <w:shd w:val="clear" w:color="auto" w:fill="auto"/>
          </w:tcPr>
          <w:p w:rsidR="007C620F" w:rsidRPr="007C620F" w:rsidRDefault="007C620F" w:rsidP="00351A3B">
            <w:pPr>
              <w:jc w:val="both"/>
              <w:rPr>
                <w:rFonts w:ascii="Times New Roman" w:hAnsi="Times New Roman"/>
                <w:sz w:val="18"/>
                <w:szCs w:val="18"/>
              </w:rPr>
            </w:pPr>
            <w:r w:rsidRPr="007C620F">
              <w:rPr>
                <w:rFonts w:ascii="Times New Roman" w:hAnsi="Times New Roman"/>
                <w:sz w:val="18"/>
                <w:szCs w:val="18"/>
              </w:rPr>
              <w:t>Расширение (ограничение) круга возможных участников закупки (описание объекта закупки и определение условий исполнения контракта)</w:t>
            </w:r>
          </w:p>
        </w:tc>
        <w:tc>
          <w:tcPr>
            <w:tcW w:w="2882" w:type="dxa"/>
            <w:shd w:val="clear" w:color="auto" w:fill="auto"/>
          </w:tcPr>
          <w:p w:rsidR="007C620F" w:rsidRPr="007C620F" w:rsidRDefault="007C620F" w:rsidP="00351A3B">
            <w:pPr>
              <w:jc w:val="both"/>
              <w:rPr>
                <w:rFonts w:ascii="Times New Roman" w:hAnsi="Times New Roman"/>
                <w:sz w:val="18"/>
                <w:szCs w:val="18"/>
              </w:rPr>
            </w:pPr>
            <w:r w:rsidRPr="007C620F">
              <w:rPr>
                <w:rFonts w:ascii="Times New Roman" w:hAnsi="Times New Roman"/>
                <w:sz w:val="18"/>
                <w:szCs w:val="18"/>
              </w:rPr>
              <w:t>Наличие описательных характеристик товара, работ, услуг, непоследовательное изложение требований к товарам, работам, услугам (когда такие требования разрознены, включены в различные части документации о закупке), ведущих к ограничению конкуренции;</w:t>
            </w:r>
          </w:p>
          <w:p w:rsidR="007C620F" w:rsidRPr="007C620F" w:rsidRDefault="007C620F" w:rsidP="00351A3B">
            <w:pPr>
              <w:jc w:val="both"/>
              <w:rPr>
                <w:rFonts w:ascii="Times New Roman" w:hAnsi="Times New Roman"/>
                <w:sz w:val="18"/>
                <w:szCs w:val="18"/>
              </w:rPr>
            </w:pPr>
          </w:p>
          <w:p w:rsidR="007C620F" w:rsidRPr="007C620F" w:rsidRDefault="007C620F" w:rsidP="00351A3B">
            <w:pPr>
              <w:jc w:val="both"/>
              <w:rPr>
                <w:rFonts w:ascii="Times New Roman" w:hAnsi="Times New Roman"/>
                <w:sz w:val="18"/>
                <w:szCs w:val="18"/>
              </w:rPr>
            </w:pPr>
            <w:r w:rsidRPr="007C620F">
              <w:rPr>
                <w:rFonts w:ascii="Times New Roman" w:hAnsi="Times New Roman"/>
                <w:sz w:val="18"/>
                <w:szCs w:val="18"/>
              </w:rPr>
              <w:t>Неприемлемая установка значимости критериев оценки заявок при отборе поставщика (подрядчика, исполнителя), отсутствие или размытый перечень необходимых критериев допуска и отбора с целью расширения (ограничения) круга возможных участников закупки;</w:t>
            </w:r>
          </w:p>
          <w:p w:rsidR="007C620F" w:rsidRPr="007C620F" w:rsidRDefault="007C620F" w:rsidP="00351A3B">
            <w:pPr>
              <w:jc w:val="both"/>
              <w:rPr>
                <w:rFonts w:ascii="Times New Roman" w:hAnsi="Times New Roman"/>
                <w:sz w:val="18"/>
                <w:szCs w:val="18"/>
              </w:rPr>
            </w:pPr>
          </w:p>
          <w:p w:rsidR="007C620F" w:rsidRPr="007C620F" w:rsidRDefault="007C620F" w:rsidP="00351A3B">
            <w:pPr>
              <w:jc w:val="both"/>
              <w:rPr>
                <w:rFonts w:ascii="Times New Roman" w:hAnsi="Times New Roman"/>
                <w:sz w:val="18"/>
                <w:szCs w:val="18"/>
              </w:rPr>
            </w:pPr>
            <w:r w:rsidRPr="007C620F">
              <w:rPr>
                <w:rFonts w:ascii="Times New Roman" w:hAnsi="Times New Roman"/>
                <w:sz w:val="18"/>
                <w:szCs w:val="18"/>
              </w:rPr>
              <w:lastRenderedPageBreak/>
              <w:t>Неопределенность и противоречивость условий определения поставщика (подрядчика, исполнителя), условий контракта, условий исполнения контракта, условий приемки товара, работы, услуги, гарантийных обязательств, ведущих к возникновению риска выбора определенного поставщика (подрядчика, исполнителя);</w:t>
            </w:r>
          </w:p>
          <w:p w:rsidR="007C620F" w:rsidRPr="007C620F" w:rsidRDefault="007C620F" w:rsidP="00351A3B">
            <w:pPr>
              <w:jc w:val="both"/>
              <w:rPr>
                <w:rFonts w:ascii="Times New Roman" w:hAnsi="Times New Roman"/>
                <w:sz w:val="18"/>
                <w:szCs w:val="18"/>
              </w:rPr>
            </w:pPr>
          </w:p>
          <w:p w:rsidR="007C620F" w:rsidRPr="007C620F" w:rsidRDefault="007C620F" w:rsidP="00351A3B">
            <w:pPr>
              <w:jc w:val="both"/>
              <w:rPr>
                <w:rFonts w:ascii="Times New Roman" w:hAnsi="Times New Roman"/>
                <w:sz w:val="18"/>
                <w:szCs w:val="18"/>
              </w:rPr>
            </w:pPr>
            <w:r w:rsidRPr="007C620F">
              <w:rPr>
                <w:rFonts w:ascii="Times New Roman" w:hAnsi="Times New Roman"/>
                <w:sz w:val="18"/>
                <w:szCs w:val="18"/>
              </w:rPr>
              <w:t>Необоснованное расширение (ограничение), упрощение (усложнение) необходимых условий контракта, установление сроков исполнения обязательств по контракту, не позволяющих исполнить такие обязательства, отсутствие в проекте контракта условий об ответственности заказчика за неисполнение, ненадлежащее исполнение обязательств, предусмотренных контрактом, с целью расширения (ограничения) круга возможных участников закупки.</w:t>
            </w:r>
          </w:p>
        </w:tc>
        <w:tc>
          <w:tcPr>
            <w:tcW w:w="2205" w:type="dxa"/>
            <w:shd w:val="clear" w:color="auto" w:fill="auto"/>
          </w:tcPr>
          <w:p w:rsidR="007C620F" w:rsidRPr="007C620F" w:rsidRDefault="007C620F" w:rsidP="00351A3B">
            <w:pPr>
              <w:jc w:val="both"/>
              <w:rPr>
                <w:rFonts w:ascii="Times New Roman" w:hAnsi="Times New Roman"/>
                <w:sz w:val="18"/>
                <w:szCs w:val="18"/>
              </w:rPr>
            </w:pPr>
            <w:r w:rsidRPr="007C620F">
              <w:rPr>
                <w:rFonts w:ascii="Times New Roman" w:hAnsi="Times New Roman"/>
                <w:sz w:val="18"/>
                <w:szCs w:val="18"/>
              </w:rPr>
              <w:lastRenderedPageBreak/>
              <w:t>Глава администрации,</w:t>
            </w:r>
          </w:p>
          <w:p w:rsidR="007C620F" w:rsidRPr="007C620F" w:rsidRDefault="007C620F" w:rsidP="00351A3B">
            <w:pPr>
              <w:jc w:val="both"/>
              <w:rPr>
                <w:rFonts w:ascii="Times New Roman" w:hAnsi="Times New Roman"/>
                <w:sz w:val="18"/>
                <w:szCs w:val="18"/>
              </w:rPr>
            </w:pPr>
            <w:r w:rsidRPr="007C620F">
              <w:rPr>
                <w:rFonts w:ascii="Times New Roman" w:hAnsi="Times New Roman"/>
                <w:sz w:val="18"/>
                <w:szCs w:val="18"/>
              </w:rPr>
              <w:t>специалисты, ответственные за осуществление закупок</w:t>
            </w:r>
          </w:p>
          <w:p w:rsidR="007C620F" w:rsidRPr="007C620F" w:rsidRDefault="007C620F" w:rsidP="00351A3B">
            <w:pPr>
              <w:jc w:val="both"/>
              <w:rPr>
                <w:rFonts w:ascii="Times New Roman" w:hAnsi="Times New Roman"/>
                <w:sz w:val="18"/>
                <w:szCs w:val="18"/>
              </w:rPr>
            </w:pPr>
          </w:p>
        </w:tc>
        <w:tc>
          <w:tcPr>
            <w:tcW w:w="2807" w:type="dxa"/>
            <w:shd w:val="clear" w:color="auto" w:fill="auto"/>
          </w:tcPr>
          <w:p w:rsidR="007C620F" w:rsidRPr="007C620F" w:rsidRDefault="007C620F" w:rsidP="00351A3B">
            <w:pPr>
              <w:jc w:val="both"/>
              <w:rPr>
                <w:rFonts w:ascii="Times New Roman" w:hAnsi="Times New Roman"/>
                <w:sz w:val="18"/>
                <w:szCs w:val="18"/>
              </w:rPr>
            </w:pPr>
            <w:r w:rsidRPr="007C620F">
              <w:rPr>
                <w:rFonts w:ascii="Times New Roman" w:hAnsi="Times New Roman"/>
                <w:sz w:val="18"/>
                <w:szCs w:val="18"/>
              </w:rPr>
              <w:t>Оценка соответствия наименования объекта закупки описанию объекта закупки в соответствии с требованиями законодательства о контрактной системе;</w:t>
            </w:r>
          </w:p>
          <w:p w:rsidR="007C620F" w:rsidRPr="007C620F" w:rsidRDefault="007C620F" w:rsidP="00351A3B">
            <w:pPr>
              <w:jc w:val="both"/>
              <w:rPr>
                <w:rFonts w:ascii="Times New Roman" w:hAnsi="Times New Roman"/>
                <w:sz w:val="18"/>
                <w:szCs w:val="18"/>
              </w:rPr>
            </w:pPr>
          </w:p>
          <w:p w:rsidR="007C620F" w:rsidRPr="007C620F" w:rsidRDefault="007C620F" w:rsidP="00351A3B">
            <w:pPr>
              <w:jc w:val="both"/>
              <w:rPr>
                <w:rFonts w:ascii="Times New Roman" w:hAnsi="Times New Roman"/>
                <w:sz w:val="18"/>
                <w:szCs w:val="18"/>
              </w:rPr>
            </w:pPr>
            <w:r w:rsidRPr="007C620F">
              <w:rPr>
                <w:rFonts w:ascii="Times New Roman" w:hAnsi="Times New Roman"/>
                <w:sz w:val="18"/>
                <w:szCs w:val="18"/>
              </w:rPr>
              <w:t>Подробное указание в документации о закупке критериев оценки условий, исполнения контракта и четко сформулированных условий подтверждения таких критериев;</w:t>
            </w:r>
          </w:p>
          <w:p w:rsidR="007C620F" w:rsidRPr="007C620F" w:rsidRDefault="007C620F" w:rsidP="00351A3B">
            <w:pPr>
              <w:jc w:val="both"/>
              <w:rPr>
                <w:rFonts w:ascii="Times New Roman" w:hAnsi="Times New Roman"/>
                <w:sz w:val="18"/>
                <w:szCs w:val="18"/>
              </w:rPr>
            </w:pPr>
            <w:r w:rsidRPr="007C620F">
              <w:rPr>
                <w:rFonts w:ascii="Times New Roman" w:hAnsi="Times New Roman"/>
                <w:sz w:val="18"/>
                <w:szCs w:val="18"/>
              </w:rPr>
              <w:t>Установление реальных сроков исполнения обязательств;</w:t>
            </w:r>
          </w:p>
          <w:p w:rsidR="007C620F" w:rsidRPr="007C620F" w:rsidRDefault="007C620F" w:rsidP="00351A3B">
            <w:pPr>
              <w:jc w:val="both"/>
              <w:rPr>
                <w:rFonts w:ascii="Times New Roman" w:hAnsi="Times New Roman"/>
                <w:sz w:val="18"/>
                <w:szCs w:val="18"/>
              </w:rPr>
            </w:pPr>
          </w:p>
          <w:p w:rsidR="007C620F" w:rsidRPr="007C620F" w:rsidRDefault="007C620F" w:rsidP="00351A3B">
            <w:pPr>
              <w:jc w:val="both"/>
              <w:rPr>
                <w:rFonts w:ascii="Times New Roman" w:hAnsi="Times New Roman"/>
                <w:sz w:val="18"/>
                <w:szCs w:val="18"/>
              </w:rPr>
            </w:pPr>
            <w:r w:rsidRPr="007C620F">
              <w:rPr>
                <w:rFonts w:ascii="Times New Roman" w:hAnsi="Times New Roman"/>
                <w:sz w:val="18"/>
                <w:szCs w:val="18"/>
              </w:rPr>
              <w:t>Применение типовых форм контрактов, типовых документаций о закупке;</w:t>
            </w:r>
          </w:p>
          <w:p w:rsidR="007C620F" w:rsidRPr="007C620F" w:rsidRDefault="007C620F" w:rsidP="00351A3B">
            <w:pPr>
              <w:jc w:val="both"/>
              <w:rPr>
                <w:rFonts w:ascii="Times New Roman" w:hAnsi="Times New Roman"/>
                <w:sz w:val="18"/>
                <w:szCs w:val="18"/>
              </w:rPr>
            </w:pPr>
          </w:p>
          <w:p w:rsidR="007C620F" w:rsidRPr="007C620F" w:rsidRDefault="007C620F" w:rsidP="00351A3B">
            <w:pPr>
              <w:jc w:val="both"/>
              <w:rPr>
                <w:rFonts w:ascii="Times New Roman" w:hAnsi="Times New Roman"/>
                <w:sz w:val="18"/>
                <w:szCs w:val="18"/>
              </w:rPr>
            </w:pPr>
            <w:r w:rsidRPr="007C620F">
              <w:rPr>
                <w:rFonts w:ascii="Times New Roman" w:hAnsi="Times New Roman"/>
                <w:sz w:val="18"/>
                <w:szCs w:val="18"/>
              </w:rPr>
              <w:t>Размещение разъяснений о закупке в ЕИС для неограниченного круга лиц разъяснения о мерах ответственности за совершение коррупционных правонарушений;</w:t>
            </w:r>
          </w:p>
          <w:p w:rsidR="007C620F" w:rsidRPr="007C620F" w:rsidRDefault="007C620F" w:rsidP="00351A3B">
            <w:pPr>
              <w:jc w:val="both"/>
              <w:rPr>
                <w:rFonts w:ascii="Times New Roman" w:hAnsi="Times New Roman"/>
                <w:sz w:val="18"/>
                <w:szCs w:val="18"/>
              </w:rPr>
            </w:pPr>
          </w:p>
          <w:p w:rsidR="007C620F" w:rsidRPr="007C620F" w:rsidRDefault="007C620F" w:rsidP="00351A3B">
            <w:pPr>
              <w:jc w:val="both"/>
              <w:rPr>
                <w:rFonts w:ascii="Times New Roman" w:hAnsi="Times New Roman"/>
                <w:sz w:val="18"/>
                <w:szCs w:val="18"/>
              </w:rPr>
            </w:pPr>
            <w:r w:rsidRPr="007C620F">
              <w:rPr>
                <w:rFonts w:ascii="Times New Roman" w:hAnsi="Times New Roman"/>
                <w:sz w:val="18"/>
                <w:szCs w:val="18"/>
              </w:rPr>
              <w:t>Регулярное повышение квалификации муниципальных служащих, в должностные обязанности которых входит организация и осуществление закупок товаров, работ, услуг</w:t>
            </w:r>
          </w:p>
        </w:tc>
        <w:tc>
          <w:tcPr>
            <w:tcW w:w="4796" w:type="dxa"/>
            <w:shd w:val="clear" w:color="auto" w:fill="auto"/>
          </w:tcPr>
          <w:p w:rsidR="007C620F" w:rsidRPr="007C620F" w:rsidRDefault="007C620F" w:rsidP="00351A3B">
            <w:pPr>
              <w:jc w:val="center"/>
              <w:rPr>
                <w:rFonts w:ascii="Times New Roman" w:hAnsi="Times New Roman"/>
                <w:sz w:val="18"/>
                <w:szCs w:val="18"/>
              </w:rPr>
            </w:pPr>
            <w:r w:rsidRPr="007C620F">
              <w:rPr>
                <w:rFonts w:ascii="Times New Roman" w:hAnsi="Times New Roman"/>
                <w:sz w:val="18"/>
                <w:szCs w:val="18"/>
              </w:rPr>
              <w:lastRenderedPageBreak/>
              <w:t xml:space="preserve">Проверка наличия возможной </w:t>
            </w:r>
            <w:proofErr w:type="spellStart"/>
            <w:r w:rsidRPr="007C620F">
              <w:rPr>
                <w:rFonts w:ascii="Times New Roman" w:hAnsi="Times New Roman"/>
                <w:sz w:val="18"/>
                <w:szCs w:val="18"/>
              </w:rPr>
              <w:t>аффилированности</w:t>
            </w:r>
            <w:proofErr w:type="spellEnd"/>
            <w:r w:rsidRPr="007C620F">
              <w:rPr>
                <w:rFonts w:ascii="Times New Roman" w:hAnsi="Times New Roman"/>
                <w:sz w:val="18"/>
                <w:szCs w:val="18"/>
              </w:rPr>
              <w:t xml:space="preserve"> между участником закупки и должностным лицом Заказчика;</w:t>
            </w:r>
          </w:p>
        </w:tc>
      </w:tr>
      <w:tr w:rsidR="007C620F" w:rsidRPr="007C620F" w:rsidTr="00351A3B">
        <w:trPr>
          <w:trHeight w:val="291"/>
        </w:trPr>
        <w:tc>
          <w:tcPr>
            <w:tcW w:w="15310" w:type="dxa"/>
            <w:gridSpan w:val="6"/>
            <w:shd w:val="clear" w:color="auto" w:fill="auto"/>
          </w:tcPr>
          <w:p w:rsidR="007C620F" w:rsidRPr="007C620F" w:rsidRDefault="007C620F" w:rsidP="00351A3B">
            <w:pPr>
              <w:jc w:val="center"/>
              <w:rPr>
                <w:rFonts w:ascii="Times New Roman" w:hAnsi="Times New Roman"/>
                <w:sz w:val="18"/>
                <w:szCs w:val="18"/>
              </w:rPr>
            </w:pPr>
            <w:r w:rsidRPr="007C620F">
              <w:rPr>
                <w:rFonts w:ascii="Times New Roman" w:hAnsi="Times New Roman"/>
                <w:sz w:val="18"/>
                <w:szCs w:val="18"/>
              </w:rPr>
              <w:lastRenderedPageBreak/>
              <w:t>2 этап – организация и проведение закупки</w:t>
            </w:r>
          </w:p>
        </w:tc>
      </w:tr>
      <w:tr w:rsidR="007C620F" w:rsidRPr="007C620F" w:rsidTr="00351A3B">
        <w:tc>
          <w:tcPr>
            <w:tcW w:w="738" w:type="dxa"/>
            <w:shd w:val="clear" w:color="auto" w:fill="auto"/>
          </w:tcPr>
          <w:p w:rsidR="007C620F" w:rsidRPr="007C620F" w:rsidRDefault="007C620F" w:rsidP="00351A3B">
            <w:pPr>
              <w:jc w:val="both"/>
              <w:rPr>
                <w:rFonts w:ascii="Times New Roman" w:hAnsi="Times New Roman"/>
                <w:sz w:val="18"/>
                <w:szCs w:val="18"/>
              </w:rPr>
            </w:pPr>
            <w:r w:rsidRPr="007C620F">
              <w:rPr>
                <w:rFonts w:ascii="Times New Roman" w:hAnsi="Times New Roman"/>
                <w:sz w:val="18"/>
                <w:szCs w:val="18"/>
              </w:rPr>
              <w:t>4.</w:t>
            </w:r>
          </w:p>
        </w:tc>
        <w:tc>
          <w:tcPr>
            <w:tcW w:w="1882" w:type="dxa"/>
            <w:shd w:val="clear" w:color="auto" w:fill="auto"/>
          </w:tcPr>
          <w:p w:rsidR="007C620F" w:rsidRPr="007C620F" w:rsidRDefault="007C620F" w:rsidP="00351A3B">
            <w:pPr>
              <w:jc w:val="both"/>
              <w:rPr>
                <w:rFonts w:ascii="Times New Roman" w:hAnsi="Times New Roman"/>
                <w:sz w:val="18"/>
                <w:szCs w:val="18"/>
              </w:rPr>
            </w:pPr>
            <w:r w:rsidRPr="007C620F">
              <w:rPr>
                <w:rFonts w:ascii="Times New Roman" w:hAnsi="Times New Roman"/>
                <w:sz w:val="18"/>
                <w:szCs w:val="18"/>
              </w:rPr>
              <w:t>Размещение неполной или некорректной информации о закупках в ЕИС</w:t>
            </w:r>
          </w:p>
        </w:tc>
        <w:tc>
          <w:tcPr>
            <w:tcW w:w="2882" w:type="dxa"/>
            <w:shd w:val="clear" w:color="auto" w:fill="auto"/>
          </w:tcPr>
          <w:p w:rsidR="007C620F" w:rsidRPr="007C620F" w:rsidRDefault="007C620F" w:rsidP="00351A3B">
            <w:pPr>
              <w:jc w:val="both"/>
              <w:rPr>
                <w:rFonts w:ascii="Times New Roman" w:hAnsi="Times New Roman"/>
                <w:sz w:val="18"/>
                <w:szCs w:val="18"/>
              </w:rPr>
            </w:pPr>
            <w:r w:rsidRPr="007C620F">
              <w:rPr>
                <w:rFonts w:ascii="Times New Roman" w:hAnsi="Times New Roman"/>
                <w:sz w:val="18"/>
                <w:szCs w:val="18"/>
              </w:rPr>
              <w:t xml:space="preserve">Опубликованные документы закупки невозможно или сложно открыть, прочитать, скопировать, с целью расширения </w:t>
            </w:r>
            <w:r w:rsidRPr="007C620F">
              <w:rPr>
                <w:rFonts w:ascii="Times New Roman" w:hAnsi="Times New Roman"/>
                <w:sz w:val="18"/>
                <w:szCs w:val="18"/>
              </w:rPr>
              <w:lastRenderedPageBreak/>
              <w:t>(ограничения) круга возможных участников закупки;</w:t>
            </w:r>
          </w:p>
          <w:p w:rsidR="007C620F" w:rsidRPr="007C620F" w:rsidRDefault="007C620F" w:rsidP="00351A3B">
            <w:pPr>
              <w:jc w:val="both"/>
              <w:rPr>
                <w:rFonts w:ascii="Times New Roman" w:hAnsi="Times New Roman"/>
                <w:sz w:val="18"/>
                <w:szCs w:val="18"/>
              </w:rPr>
            </w:pPr>
          </w:p>
          <w:p w:rsidR="007C620F" w:rsidRPr="007C620F" w:rsidRDefault="007C620F" w:rsidP="00351A3B">
            <w:pPr>
              <w:jc w:val="both"/>
              <w:rPr>
                <w:rFonts w:ascii="Times New Roman" w:hAnsi="Times New Roman"/>
                <w:sz w:val="18"/>
                <w:szCs w:val="18"/>
              </w:rPr>
            </w:pPr>
            <w:r w:rsidRPr="007C620F">
              <w:rPr>
                <w:rFonts w:ascii="Times New Roman" w:hAnsi="Times New Roman"/>
                <w:sz w:val="18"/>
                <w:szCs w:val="18"/>
              </w:rPr>
              <w:t>Предоставление неполной или разной информации о закупке многократное (более трех раз) внесение изменений в документацию об осуществлении закупки, в том числе по мере приближения к сроку окончания подачи заявок, подмена разъяснений ссылками на документацию об осуществлении закупки, с целью расширения (ограничения) круга возможных участников закупки;</w:t>
            </w:r>
          </w:p>
          <w:p w:rsidR="007C620F" w:rsidRPr="007C620F" w:rsidRDefault="007C620F" w:rsidP="00351A3B">
            <w:pPr>
              <w:jc w:val="both"/>
              <w:rPr>
                <w:rFonts w:ascii="Times New Roman" w:hAnsi="Times New Roman"/>
                <w:sz w:val="18"/>
                <w:szCs w:val="18"/>
              </w:rPr>
            </w:pPr>
          </w:p>
          <w:p w:rsidR="007C620F" w:rsidRPr="007C620F" w:rsidRDefault="007C620F" w:rsidP="00351A3B">
            <w:pPr>
              <w:jc w:val="both"/>
              <w:rPr>
                <w:rFonts w:ascii="Times New Roman" w:hAnsi="Times New Roman"/>
                <w:sz w:val="18"/>
                <w:szCs w:val="18"/>
              </w:rPr>
            </w:pPr>
          </w:p>
          <w:p w:rsidR="007C620F" w:rsidRPr="007C620F" w:rsidRDefault="007C620F" w:rsidP="00351A3B">
            <w:pPr>
              <w:jc w:val="both"/>
              <w:rPr>
                <w:rFonts w:ascii="Times New Roman" w:hAnsi="Times New Roman"/>
                <w:sz w:val="18"/>
                <w:szCs w:val="18"/>
              </w:rPr>
            </w:pPr>
            <w:r w:rsidRPr="007C620F">
              <w:rPr>
                <w:rFonts w:ascii="Times New Roman" w:hAnsi="Times New Roman"/>
                <w:sz w:val="18"/>
                <w:szCs w:val="18"/>
              </w:rPr>
              <w:t>Установление необоснованных преимуществ для отдельных лиц при осуществлении закупок товаров, работ, услуг, с целью расширения (ограничения) круга возможных участников закупки</w:t>
            </w:r>
          </w:p>
        </w:tc>
        <w:tc>
          <w:tcPr>
            <w:tcW w:w="2205" w:type="dxa"/>
            <w:shd w:val="clear" w:color="auto" w:fill="auto"/>
          </w:tcPr>
          <w:p w:rsidR="007C620F" w:rsidRPr="007C620F" w:rsidRDefault="007C620F" w:rsidP="00351A3B">
            <w:pPr>
              <w:jc w:val="both"/>
              <w:rPr>
                <w:rFonts w:ascii="Times New Roman" w:hAnsi="Times New Roman"/>
                <w:sz w:val="18"/>
                <w:szCs w:val="18"/>
              </w:rPr>
            </w:pPr>
            <w:r w:rsidRPr="007C620F">
              <w:rPr>
                <w:rFonts w:ascii="Times New Roman" w:hAnsi="Times New Roman"/>
                <w:sz w:val="18"/>
                <w:szCs w:val="18"/>
              </w:rPr>
              <w:lastRenderedPageBreak/>
              <w:t>Специалист, ответственный за осуществление закупок,</w:t>
            </w:r>
          </w:p>
          <w:p w:rsidR="007C620F" w:rsidRPr="007C620F" w:rsidRDefault="007C620F" w:rsidP="00351A3B">
            <w:pPr>
              <w:jc w:val="both"/>
              <w:rPr>
                <w:rFonts w:ascii="Times New Roman" w:hAnsi="Times New Roman"/>
                <w:sz w:val="18"/>
                <w:szCs w:val="18"/>
              </w:rPr>
            </w:pPr>
          </w:p>
        </w:tc>
        <w:tc>
          <w:tcPr>
            <w:tcW w:w="2807" w:type="dxa"/>
            <w:shd w:val="clear" w:color="auto" w:fill="auto"/>
          </w:tcPr>
          <w:p w:rsidR="007C620F" w:rsidRPr="007C620F" w:rsidRDefault="007C620F" w:rsidP="00351A3B">
            <w:pPr>
              <w:jc w:val="both"/>
              <w:rPr>
                <w:rFonts w:ascii="Times New Roman" w:hAnsi="Times New Roman"/>
                <w:sz w:val="18"/>
                <w:szCs w:val="18"/>
              </w:rPr>
            </w:pPr>
            <w:r w:rsidRPr="007C620F">
              <w:rPr>
                <w:rFonts w:ascii="Times New Roman" w:hAnsi="Times New Roman"/>
                <w:sz w:val="18"/>
                <w:szCs w:val="18"/>
              </w:rPr>
              <w:t xml:space="preserve">Описание объекта закупки в соответствии с требованиями закона о контрактной системе, позволяющими </w:t>
            </w:r>
            <w:r w:rsidRPr="007C620F">
              <w:rPr>
                <w:rFonts w:ascii="Times New Roman" w:hAnsi="Times New Roman"/>
                <w:sz w:val="18"/>
                <w:szCs w:val="18"/>
              </w:rPr>
              <w:lastRenderedPageBreak/>
              <w:t>идентифицировать закупку в ЕИС;</w:t>
            </w:r>
          </w:p>
          <w:p w:rsidR="007C620F" w:rsidRPr="007C620F" w:rsidRDefault="007C620F" w:rsidP="00351A3B">
            <w:pPr>
              <w:jc w:val="both"/>
              <w:rPr>
                <w:rFonts w:ascii="Times New Roman" w:hAnsi="Times New Roman"/>
                <w:sz w:val="18"/>
                <w:szCs w:val="18"/>
              </w:rPr>
            </w:pPr>
          </w:p>
          <w:p w:rsidR="007C620F" w:rsidRPr="007C620F" w:rsidRDefault="007C620F" w:rsidP="00351A3B">
            <w:pPr>
              <w:jc w:val="both"/>
              <w:rPr>
                <w:rFonts w:ascii="Times New Roman" w:hAnsi="Times New Roman"/>
                <w:sz w:val="18"/>
                <w:szCs w:val="18"/>
              </w:rPr>
            </w:pPr>
            <w:r w:rsidRPr="007C620F">
              <w:rPr>
                <w:rFonts w:ascii="Times New Roman" w:hAnsi="Times New Roman"/>
                <w:sz w:val="18"/>
                <w:szCs w:val="18"/>
              </w:rPr>
              <w:t>Опубликование документов закупки должно осуществляться в формате, обеспечивающем возможность сохранения на технических средствах, поиска и копирования произвольных фрагментов текста;</w:t>
            </w:r>
          </w:p>
          <w:p w:rsidR="007C620F" w:rsidRPr="007C620F" w:rsidRDefault="007C620F" w:rsidP="00351A3B">
            <w:pPr>
              <w:jc w:val="both"/>
              <w:rPr>
                <w:rFonts w:ascii="Times New Roman" w:hAnsi="Times New Roman"/>
                <w:sz w:val="18"/>
                <w:szCs w:val="18"/>
              </w:rPr>
            </w:pPr>
          </w:p>
          <w:p w:rsidR="007C620F" w:rsidRPr="007C620F" w:rsidRDefault="007C620F" w:rsidP="00351A3B">
            <w:pPr>
              <w:jc w:val="both"/>
              <w:rPr>
                <w:rFonts w:ascii="Times New Roman" w:hAnsi="Times New Roman"/>
                <w:sz w:val="18"/>
                <w:szCs w:val="18"/>
              </w:rPr>
            </w:pPr>
            <w:r w:rsidRPr="007C620F">
              <w:rPr>
                <w:rFonts w:ascii="Times New Roman" w:hAnsi="Times New Roman"/>
                <w:sz w:val="18"/>
                <w:szCs w:val="18"/>
              </w:rPr>
              <w:t>Размещение разъяснений о закупке в ЕИС для неограниченного круга лиц;</w:t>
            </w:r>
          </w:p>
          <w:p w:rsidR="007C620F" w:rsidRPr="007C620F" w:rsidRDefault="007C620F" w:rsidP="00351A3B">
            <w:pPr>
              <w:jc w:val="both"/>
              <w:rPr>
                <w:rFonts w:ascii="Times New Roman" w:hAnsi="Times New Roman"/>
                <w:sz w:val="18"/>
                <w:szCs w:val="18"/>
              </w:rPr>
            </w:pPr>
          </w:p>
          <w:p w:rsidR="007C620F" w:rsidRPr="007C620F" w:rsidRDefault="007C620F" w:rsidP="00351A3B">
            <w:pPr>
              <w:jc w:val="both"/>
              <w:rPr>
                <w:rFonts w:ascii="Times New Roman" w:hAnsi="Times New Roman"/>
                <w:sz w:val="18"/>
                <w:szCs w:val="18"/>
              </w:rPr>
            </w:pPr>
            <w:r w:rsidRPr="007C620F">
              <w:rPr>
                <w:rFonts w:ascii="Times New Roman" w:hAnsi="Times New Roman"/>
                <w:sz w:val="18"/>
                <w:szCs w:val="18"/>
              </w:rPr>
              <w:t>Разъяснение муниципальным служащим Администрации Кропоткинского городского поселения положений законодательства РФ о мерах ответственности за совершение коррупционных правонарушений и обязанности незамедлительно сообщить представителю нанимателя о склонении его к совершению коррупционного правонарушения</w:t>
            </w:r>
          </w:p>
        </w:tc>
        <w:tc>
          <w:tcPr>
            <w:tcW w:w="4796" w:type="dxa"/>
            <w:shd w:val="clear" w:color="auto" w:fill="auto"/>
          </w:tcPr>
          <w:p w:rsidR="007C620F" w:rsidRPr="007C620F" w:rsidRDefault="007C620F" w:rsidP="00351A3B">
            <w:pPr>
              <w:jc w:val="center"/>
              <w:rPr>
                <w:rFonts w:ascii="Times New Roman" w:hAnsi="Times New Roman"/>
                <w:sz w:val="18"/>
                <w:szCs w:val="18"/>
              </w:rPr>
            </w:pPr>
            <w:r w:rsidRPr="007C620F">
              <w:rPr>
                <w:rFonts w:ascii="Times New Roman" w:hAnsi="Times New Roman"/>
                <w:sz w:val="18"/>
                <w:szCs w:val="18"/>
              </w:rPr>
              <w:lastRenderedPageBreak/>
              <w:t>Регулярное повышение квалификации муниципальных служащих, в должностные обязанности которых входит организация и осуществление закупок товаров, работ, услуг.</w:t>
            </w:r>
          </w:p>
        </w:tc>
      </w:tr>
      <w:tr w:rsidR="007C620F" w:rsidRPr="007C620F" w:rsidTr="00351A3B">
        <w:tc>
          <w:tcPr>
            <w:tcW w:w="738" w:type="dxa"/>
            <w:shd w:val="clear" w:color="auto" w:fill="auto"/>
          </w:tcPr>
          <w:p w:rsidR="007C620F" w:rsidRPr="007C620F" w:rsidRDefault="007C620F" w:rsidP="00351A3B">
            <w:pPr>
              <w:jc w:val="both"/>
              <w:rPr>
                <w:rFonts w:ascii="Times New Roman" w:hAnsi="Times New Roman"/>
                <w:sz w:val="18"/>
                <w:szCs w:val="18"/>
              </w:rPr>
            </w:pPr>
            <w:r w:rsidRPr="007C620F">
              <w:rPr>
                <w:rFonts w:ascii="Times New Roman" w:hAnsi="Times New Roman"/>
                <w:sz w:val="18"/>
                <w:szCs w:val="18"/>
              </w:rPr>
              <w:lastRenderedPageBreak/>
              <w:t>5.</w:t>
            </w:r>
          </w:p>
        </w:tc>
        <w:tc>
          <w:tcPr>
            <w:tcW w:w="1882" w:type="dxa"/>
            <w:shd w:val="clear" w:color="auto" w:fill="auto"/>
          </w:tcPr>
          <w:p w:rsidR="007C620F" w:rsidRPr="007C620F" w:rsidRDefault="007C620F" w:rsidP="00351A3B">
            <w:pPr>
              <w:jc w:val="both"/>
              <w:rPr>
                <w:rFonts w:ascii="Times New Roman" w:hAnsi="Times New Roman"/>
                <w:sz w:val="18"/>
                <w:szCs w:val="18"/>
              </w:rPr>
            </w:pPr>
            <w:r w:rsidRPr="007C620F">
              <w:rPr>
                <w:rFonts w:ascii="Times New Roman" w:hAnsi="Times New Roman"/>
                <w:sz w:val="18"/>
                <w:szCs w:val="18"/>
              </w:rPr>
              <w:t>Оценка заявок и выбор поставщика</w:t>
            </w:r>
          </w:p>
        </w:tc>
        <w:tc>
          <w:tcPr>
            <w:tcW w:w="2882" w:type="dxa"/>
            <w:shd w:val="clear" w:color="auto" w:fill="auto"/>
          </w:tcPr>
          <w:p w:rsidR="007C620F" w:rsidRPr="007C620F" w:rsidRDefault="007C620F" w:rsidP="00351A3B">
            <w:pPr>
              <w:jc w:val="both"/>
              <w:rPr>
                <w:rFonts w:ascii="Times New Roman" w:hAnsi="Times New Roman"/>
                <w:sz w:val="18"/>
                <w:szCs w:val="18"/>
              </w:rPr>
            </w:pPr>
            <w:r w:rsidRPr="007C620F">
              <w:rPr>
                <w:rFonts w:ascii="Times New Roman" w:hAnsi="Times New Roman"/>
                <w:sz w:val="18"/>
                <w:szCs w:val="18"/>
              </w:rPr>
              <w:t xml:space="preserve">Подлог, давление, изъятие, непринятие заявок на участие в закупках, сокрытие информации о наличии или отсутствии необходимых документов, приложенных к заявкам на участие </w:t>
            </w:r>
            <w:r w:rsidRPr="007C620F">
              <w:rPr>
                <w:rFonts w:ascii="Times New Roman" w:hAnsi="Times New Roman"/>
                <w:sz w:val="18"/>
                <w:szCs w:val="18"/>
              </w:rPr>
              <w:lastRenderedPageBreak/>
              <w:t>в закупках, дискриминация по отношению к участникам закупки, в связи с личной заинтересованностью должностных лиц Заказчика, которая может привести к конфликту интересов;</w:t>
            </w:r>
          </w:p>
          <w:p w:rsidR="007C620F" w:rsidRPr="007C620F" w:rsidRDefault="007C620F" w:rsidP="00351A3B">
            <w:pPr>
              <w:jc w:val="both"/>
              <w:rPr>
                <w:rFonts w:ascii="Times New Roman" w:hAnsi="Times New Roman"/>
                <w:sz w:val="18"/>
                <w:szCs w:val="18"/>
              </w:rPr>
            </w:pPr>
          </w:p>
          <w:p w:rsidR="007C620F" w:rsidRPr="007C620F" w:rsidRDefault="007C620F" w:rsidP="00351A3B">
            <w:pPr>
              <w:jc w:val="both"/>
              <w:rPr>
                <w:rFonts w:ascii="Times New Roman" w:hAnsi="Times New Roman"/>
                <w:sz w:val="18"/>
                <w:szCs w:val="18"/>
              </w:rPr>
            </w:pPr>
            <w:r w:rsidRPr="007C620F">
              <w:rPr>
                <w:rFonts w:ascii="Times New Roman" w:hAnsi="Times New Roman"/>
                <w:sz w:val="18"/>
                <w:szCs w:val="18"/>
              </w:rPr>
              <w:t>Предоставление необоснованных преимуществ участникам закупки, в том числе разное отношение к разным участникам закупки по одинаковым (схожим) условиям, указанным в заявках, в связи с личной заинтересованностью должностных лиц Заказчика, которая может привести к конфликту интересов;</w:t>
            </w:r>
          </w:p>
          <w:p w:rsidR="007C620F" w:rsidRPr="007C620F" w:rsidRDefault="007C620F" w:rsidP="00351A3B">
            <w:pPr>
              <w:jc w:val="both"/>
              <w:rPr>
                <w:rFonts w:ascii="Times New Roman" w:hAnsi="Times New Roman"/>
                <w:sz w:val="18"/>
                <w:szCs w:val="18"/>
              </w:rPr>
            </w:pPr>
          </w:p>
          <w:p w:rsidR="007C620F" w:rsidRPr="007C620F" w:rsidRDefault="007C620F" w:rsidP="00351A3B">
            <w:pPr>
              <w:jc w:val="both"/>
              <w:rPr>
                <w:rFonts w:ascii="Times New Roman" w:hAnsi="Times New Roman"/>
                <w:sz w:val="18"/>
                <w:szCs w:val="18"/>
              </w:rPr>
            </w:pPr>
            <w:r w:rsidRPr="007C620F">
              <w:rPr>
                <w:rFonts w:ascii="Times New Roman" w:hAnsi="Times New Roman"/>
                <w:sz w:val="18"/>
                <w:szCs w:val="18"/>
              </w:rPr>
              <w:t>Неправомерный допуск (отклонение) заявки участника закупки с нарушением установленного законом о контрактной системе порядка требований в личных интересах, ведущих к возникновению риска выбора определенного поставщика (подрядчика, исполнителя);</w:t>
            </w:r>
          </w:p>
          <w:p w:rsidR="007C620F" w:rsidRPr="007C620F" w:rsidRDefault="007C620F" w:rsidP="00351A3B">
            <w:pPr>
              <w:jc w:val="both"/>
              <w:rPr>
                <w:rFonts w:ascii="Times New Roman" w:hAnsi="Times New Roman"/>
                <w:sz w:val="18"/>
                <w:szCs w:val="18"/>
              </w:rPr>
            </w:pPr>
          </w:p>
          <w:p w:rsidR="007C620F" w:rsidRPr="007C620F" w:rsidRDefault="007C620F" w:rsidP="00351A3B">
            <w:pPr>
              <w:jc w:val="both"/>
              <w:rPr>
                <w:rFonts w:ascii="Times New Roman" w:hAnsi="Times New Roman"/>
                <w:sz w:val="18"/>
                <w:szCs w:val="18"/>
              </w:rPr>
            </w:pPr>
            <w:r w:rsidRPr="007C620F">
              <w:rPr>
                <w:rFonts w:ascii="Times New Roman" w:hAnsi="Times New Roman"/>
                <w:sz w:val="18"/>
                <w:szCs w:val="18"/>
              </w:rPr>
              <w:t xml:space="preserve">Прямые контакты и переговоры с потенциальным участником закупки в отношении заявок на </w:t>
            </w:r>
            <w:r w:rsidRPr="007C620F">
              <w:rPr>
                <w:rFonts w:ascii="Times New Roman" w:hAnsi="Times New Roman"/>
                <w:sz w:val="18"/>
                <w:szCs w:val="18"/>
              </w:rPr>
              <w:lastRenderedPageBreak/>
              <w:t>участие в определении поставщика (подрядчика, исполнителя), ведущие к риску вступления в сговор с участниками закупочного процесса</w:t>
            </w:r>
          </w:p>
        </w:tc>
        <w:tc>
          <w:tcPr>
            <w:tcW w:w="2205" w:type="dxa"/>
            <w:shd w:val="clear" w:color="auto" w:fill="auto"/>
          </w:tcPr>
          <w:p w:rsidR="007C620F" w:rsidRPr="007C620F" w:rsidRDefault="007C620F" w:rsidP="00351A3B">
            <w:pPr>
              <w:jc w:val="both"/>
              <w:rPr>
                <w:rFonts w:ascii="Times New Roman" w:hAnsi="Times New Roman"/>
                <w:sz w:val="18"/>
                <w:szCs w:val="18"/>
              </w:rPr>
            </w:pPr>
            <w:r w:rsidRPr="007C620F">
              <w:rPr>
                <w:rFonts w:ascii="Times New Roman" w:hAnsi="Times New Roman"/>
                <w:sz w:val="18"/>
                <w:szCs w:val="18"/>
              </w:rPr>
              <w:lastRenderedPageBreak/>
              <w:t>Специалист, ответственный за осуществление закупок</w:t>
            </w:r>
          </w:p>
          <w:p w:rsidR="007C620F" w:rsidRPr="007C620F" w:rsidRDefault="007C620F" w:rsidP="00351A3B">
            <w:pPr>
              <w:jc w:val="both"/>
              <w:rPr>
                <w:rFonts w:ascii="Times New Roman" w:hAnsi="Times New Roman"/>
                <w:sz w:val="18"/>
                <w:szCs w:val="18"/>
              </w:rPr>
            </w:pPr>
          </w:p>
        </w:tc>
        <w:tc>
          <w:tcPr>
            <w:tcW w:w="2807" w:type="dxa"/>
            <w:shd w:val="clear" w:color="auto" w:fill="auto"/>
          </w:tcPr>
          <w:p w:rsidR="007C620F" w:rsidRPr="007C620F" w:rsidRDefault="007C620F" w:rsidP="00351A3B">
            <w:pPr>
              <w:jc w:val="both"/>
              <w:rPr>
                <w:rFonts w:ascii="Times New Roman" w:hAnsi="Times New Roman"/>
                <w:sz w:val="18"/>
                <w:szCs w:val="18"/>
              </w:rPr>
            </w:pPr>
            <w:r w:rsidRPr="007C620F">
              <w:rPr>
                <w:rFonts w:ascii="Times New Roman" w:hAnsi="Times New Roman"/>
                <w:sz w:val="18"/>
                <w:szCs w:val="18"/>
              </w:rPr>
              <w:t xml:space="preserve">Соблюдение при проведении закупок товаров, работ и услуг для муниципальных нужд требований федеральных законов от 05.04.2013г. №44-ФЗ «О контрактной системе в сфере </w:t>
            </w:r>
            <w:r w:rsidRPr="007C620F">
              <w:rPr>
                <w:rFonts w:ascii="Times New Roman" w:hAnsi="Times New Roman"/>
                <w:sz w:val="18"/>
                <w:szCs w:val="18"/>
              </w:rPr>
              <w:lastRenderedPageBreak/>
              <w:t>закупок товаров, работ, услуг для обеспечения государственных и муниципальных нужд», от 26.07.2006г. №135-ФЗ «О защите конкуренции»;</w:t>
            </w:r>
          </w:p>
          <w:p w:rsidR="007C620F" w:rsidRPr="007C620F" w:rsidRDefault="007C620F" w:rsidP="00351A3B">
            <w:pPr>
              <w:jc w:val="both"/>
              <w:rPr>
                <w:rFonts w:ascii="Times New Roman" w:hAnsi="Times New Roman"/>
                <w:sz w:val="18"/>
                <w:szCs w:val="18"/>
              </w:rPr>
            </w:pPr>
          </w:p>
          <w:p w:rsidR="007C620F" w:rsidRPr="007C620F" w:rsidRDefault="007C620F" w:rsidP="00351A3B">
            <w:pPr>
              <w:jc w:val="both"/>
              <w:rPr>
                <w:rFonts w:ascii="Times New Roman" w:hAnsi="Times New Roman"/>
                <w:sz w:val="18"/>
                <w:szCs w:val="18"/>
              </w:rPr>
            </w:pPr>
            <w:r w:rsidRPr="007C620F">
              <w:rPr>
                <w:rFonts w:ascii="Times New Roman" w:hAnsi="Times New Roman"/>
                <w:sz w:val="18"/>
                <w:szCs w:val="18"/>
              </w:rPr>
              <w:t>Разъяснение муниципальным служащим Администрации Кропоткинского городского поселения положений законодательства РФ о мерах ответственности за совершение коррупционных правонарушений и обязанности незамедлительно сообщить представителю нанимателя о склонении его к совершению коррупционного правонарушения;</w:t>
            </w:r>
          </w:p>
          <w:p w:rsidR="007C620F" w:rsidRPr="007C620F" w:rsidRDefault="007C620F" w:rsidP="00351A3B">
            <w:pPr>
              <w:jc w:val="both"/>
              <w:rPr>
                <w:rFonts w:ascii="Times New Roman" w:hAnsi="Times New Roman"/>
                <w:sz w:val="18"/>
                <w:szCs w:val="18"/>
              </w:rPr>
            </w:pPr>
          </w:p>
          <w:p w:rsidR="007C620F" w:rsidRPr="007C620F" w:rsidRDefault="007C620F" w:rsidP="00351A3B">
            <w:pPr>
              <w:jc w:val="both"/>
              <w:rPr>
                <w:rFonts w:ascii="Times New Roman" w:hAnsi="Times New Roman"/>
                <w:sz w:val="18"/>
                <w:szCs w:val="18"/>
              </w:rPr>
            </w:pPr>
            <w:r w:rsidRPr="007C620F">
              <w:rPr>
                <w:rFonts w:ascii="Times New Roman" w:hAnsi="Times New Roman"/>
                <w:sz w:val="18"/>
                <w:szCs w:val="18"/>
              </w:rPr>
              <w:t>Ограничение возможности должностным лицом Заказчика получать какие-либо личные выгоды от проведения закупки</w:t>
            </w:r>
          </w:p>
        </w:tc>
        <w:tc>
          <w:tcPr>
            <w:tcW w:w="4796" w:type="dxa"/>
            <w:shd w:val="clear" w:color="auto" w:fill="auto"/>
          </w:tcPr>
          <w:p w:rsidR="007C620F" w:rsidRPr="007C620F" w:rsidRDefault="007C620F" w:rsidP="00351A3B">
            <w:pPr>
              <w:jc w:val="center"/>
              <w:rPr>
                <w:rFonts w:ascii="Times New Roman" w:hAnsi="Times New Roman"/>
                <w:sz w:val="18"/>
                <w:szCs w:val="18"/>
              </w:rPr>
            </w:pPr>
            <w:r w:rsidRPr="007C620F">
              <w:rPr>
                <w:rFonts w:ascii="Times New Roman" w:hAnsi="Times New Roman"/>
                <w:sz w:val="18"/>
                <w:szCs w:val="18"/>
              </w:rPr>
              <w:lastRenderedPageBreak/>
              <w:t xml:space="preserve">Проверка наличия возможной </w:t>
            </w:r>
            <w:proofErr w:type="spellStart"/>
            <w:r w:rsidRPr="007C620F">
              <w:rPr>
                <w:rFonts w:ascii="Times New Roman" w:hAnsi="Times New Roman"/>
                <w:sz w:val="18"/>
                <w:szCs w:val="18"/>
              </w:rPr>
              <w:t>аффилированности</w:t>
            </w:r>
            <w:proofErr w:type="spellEnd"/>
            <w:r w:rsidRPr="007C620F">
              <w:rPr>
                <w:rFonts w:ascii="Times New Roman" w:hAnsi="Times New Roman"/>
                <w:sz w:val="18"/>
                <w:szCs w:val="18"/>
              </w:rPr>
              <w:t xml:space="preserve"> между участником закупки и должностным лицом Заказчика;</w:t>
            </w:r>
          </w:p>
          <w:p w:rsidR="007C620F" w:rsidRPr="007C620F" w:rsidRDefault="007C620F" w:rsidP="00351A3B">
            <w:pPr>
              <w:jc w:val="center"/>
              <w:rPr>
                <w:rFonts w:ascii="Times New Roman" w:hAnsi="Times New Roman"/>
                <w:sz w:val="18"/>
                <w:szCs w:val="18"/>
              </w:rPr>
            </w:pPr>
          </w:p>
          <w:p w:rsidR="007C620F" w:rsidRPr="007C620F" w:rsidRDefault="007C620F" w:rsidP="00351A3B">
            <w:pPr>
              <w:jc w:val="center"/>
              <w:rPr>
                <w:rFonts w:ascii="Times New Roman" w:hAnsi="Times New Roman"/>
                <w:sz w:val="18"/>
                <w:szCs w:val="18"/>
              </w:rPr>
            </w:pPr>
          </w:p>
          <w:p w:rsidR="007C620F" w:rsidRPr="007C620F" w:rsidRDefault="007C620F" w:rsidP="00351A3B">
            <w:pPr>
              <w:jc w:val="center"/>
              <w:rPr>
                <w:rFonts w:ascii="Times New Roman" w:hAnsi="Times New Roman"/>
                <w:sz w:val="18"/>
                <w:szCs w:val="18"/>
              </w:rPr>
            </w:pPr>
            <w:r w:rsidRPr="007C620F">
              <w:rPr>
                <w:rFonts w:ascii="Times New Roman" w:hAnsi="Times New Roman"/>
                <w:sz w:val="18"/>
                <w:szCs w:val="18"/>
              </w:rPr>
              <w:t>Регулярное повышение квалификации муниципальных служащих, в должностные обязанности которых входит организация и осуществление закупок товаров, работ, услуг.</w:t>
            </w:r>
          </w:p>
          <w:p w:rsidR="007C620F" w:rsidRPr="007C620F" w:rsidRDefault="007C620F" w:rsidP="00351A3B">
            <w:pPr>
              <w:jc w:val="center"/>
              <w:rPr>
                <w:rFonts w:ascii="Times New Roman" w:hAnsi="Times New Roman"/>
                <w:sz w:val="18"/>
                <w:szCs w:val="18"/>
              </w:rPr>
            </w:pPr>
          </w:p>
        </w:tc>
      </w:tr>
      <w:tr w:rsidR="007C620F" w:rsidRPr="007C620F" w:rsidTr="00351A3B">
        <w:tc>
          <w:tcPr>
            <w:tcW w:w="15310" w:type="dxa"/>
            <w:gridSpan w:val="6"/>
            <w:shd w:val="clear" w:color="auto" w:fill="auto"/>
          </w:tcPr>
          <w:p w:rsidR="007C620F" w:rsidRPr="007C620F" w:rsidRDefault="007C620F" w:rsidP="00351A3B">
            <w:pPr>
              <w:jc w:val="center"/>
              <w:rPr>
                <w:rFonts w:ascii="Times New Roman" w:hAnsi="Times New Roman"/>
                <w:sz w:val="18"/>
                <w:szCs w:val="18"/>
              </w:rPr>
            </w:pPr>
            <w:r w:rsidRPr="007C620F">
              <w:rPr>
                <w:rFonts w:ascii="Times New Roman" w:hAnsi="Times New Roman"/>
                <w:sz w:val="18"/>
                <w:szCs w:val="18"/>
              </w:rPr>
              <w:lastRenderedPageBreak/>
              <w:t>3 этап – заключение и исполнение контракта</w:t>
            </w:r>
          </w:p>
        </w:tc>
      </w:tr>
      <w:tr w:rsidR="007C620F" w:rsidRPr="007C620F" w:rsidTr="00351A3B">
        <w:tc>
          <w:tcPr>
            <w:tcW w:w="738" w:type="dxa"/>
            <w:shd w:val="clear" w:color="auto" w:fill="auto"/>
          </w:tcPr>
          <w:p w:rsidR="007C620F" w:rsidRPr="007C620F" w:rsidRDefault="007C620F" w:rsidP="00351A3B">
            <w:pPr>
              <w:jc w:val="both"/>
              <w:rPr>
                <w:rFonts w:ascii="Times New Roman" w:hAnsi="Times New Roman"/>
                <w:sz w:val="18"/>
                <w:szCs w:val="18"/>
              </w:rPr>
            </w:pPr>
            <w:r w:rsidRPr="007C620F">
              <w:rPr>
                <w:rFonts w:ascii="Times New Roman" w:hAnsi="Times New Roman"/>
                <w:sz w:val="18"/>
                <w:szCs w:val="18"/>
              </w:rPr>
              <w:t>6.</w:t>
            </w:r>
          </w:p>
        </w:tc>
        <w:tc>
          <w:tcPr>
            <w:tcW w:w="1882" w:type="dxa"/>
            <w:shd w:val="clear" w:color="auto" w:fill="auto"/>
          </w:tcPr>
          <w:p w:rsidR="007C620F" w:rsidRPr="007C620F" w:rsidRDefault="007C620F" w:rsidP="00351A3B">
            <w:pPr>
              <w:jc w:val="both"/>
              <w:rPr>
                <w:rFonts w:ascii="Times New Roman" w:hAnsi="Times New Roman"/>
                <w:sz w:val="18"/>
                <w:szCs w:val="18"/>
              </w:rPr>
            </w:pPr>
            <w:r w:rsidRPr="007C620F">
              <w:rPr>
                <w:rFonts w:ascii="Times New Roman" w:hAnsi="Times New Roman"/>
                <w:sz w:val="18"/>
                <w:szCs w:val="18"/>
              </w:rPr>
              <w:t>Необоснованный выбор поставщиков (подрядчиков, исполнителей) при заключении контракта</w:t>
            </w:r>
          </w:p>
        </w:tc>
        <w:tc>
          <w:tcPr>
            <w:tcW w:w="2882" w:type="dxa"/>
            <w:shd w:val="clear" w:color="auto" w:fill="auto"/>
          </w:tcPr>
          <w:p w:rsidR="007C620F" w:rsidRPr="007C620F" w:rsidRDefault="007C620F" w:rsidP="00351A3B">
            <w:pPr>
              <w:jc w:val="both"/>
              <w:rPr>
                <w:rFonts w:ascii="Times New Roman" w:hAnsi="Times New Roman"/>
                <w:sz w:val="18"/>
                <w:szCs w:val="18"/>
              </w:rPr>
            </w:pPr>
            <w:r w:rsidRPr="007C620F">
              <w:rPr>
                <w:rFonts w:ascii="Times New Roman" w:hAnsi="Times New Roman"/>
                <w:sz w:val="18"/>
                <w:szCs w:val="18"/>
              </w:rPr>
              <w:t>Необоснованные изменения условий контракта, запрос недопустимых или необъявленных документов и сведений при заключении контракта, в связи с личной заинтересованностью должностных лиц Заказчика, которая может привести к конфликту интересов;</w:t>
            </w:r>
          </w:p>
          <w:p w:rsidR="007C620F" w:rsidRPr="007C620F" w:rsidRDefault="007C620F" w:rsidP="00351A3B">
            <w:pPr>
              <w:jc w:val="both"/>
              <w:rPr>
                <w:rFonts w:ascii="Times New Roman" w:hAnsi="Times New Roman"/>
                <w:sz w:val="18"/>
                <w:szCs w:val="18"/>
              </w:rPr>
            </w:pPr>
          </w:p>
          <w:p w:rsidR="007C620F" w:rsidRPr="007C620F" w:rsidRDefault="007C620F" w:rsidP="00351A3B">
            <w:pPr>
              <w:jc w:val="both"/>
              <w:rPr>
                <w:rFonts w:ascii="Times New Roman" w:hAnsi="Times New Roman"/>
                <w:sz w:val="18"/>
                <w:szCs w:val="18"/>
              </w:rPr>
            </w:pPr>
          </w:p>
          <w:p w:rsidR="007C620F" w:rsidRPr="007C620F" w:rsidRDefault="007C620F" w:rsidP="00351A3B">
            <w:pPr>
              <w:jc w:val="both"/>
              <w:rPr>
                <w:rFonts w:ascii="Times New Roman" w:hAnsi="Times New Roman"/>
                <w:sz w:val="18"/>
                <w:szCs w:val="18"/>
              </w:rPr>
            </w:pPr>
            <w:r w:rsidRPr="007C620F">
              <w:rPr>
                <w:rFonts w:ascii="Times New Roman" w:hAnsi="Times New Roman"/>
                <w:sz w:val="18"/>
                <w:szCs w:val="18"/>
              </w:rPr>
              <w:t>Затягивание (ускорение) заключения контракта, в связи с личной заинтересованностью должностных лиц Заказчика, которая может привести к конфликту интересов;</w:t>
            </w:r>
          </w:p>
          <w:p w:rsidR="007C620F" w:rsidRPr="007C620F" w:rsidRDefault="007C620F" w:rsidP="00351A3B">
            <w:pPr>
              <w:jc w:val="both"/>
              <w:rPr>
                <w:rFonts w:ascii="Times New Roman" w:hAnsi="Times New Roman"/>
                <w:sz w:val="18"/>
                <w:szCs w:val="18"/>
              </w:rPr>
            </w:pPr>
          </w:p>
          <w:p w:rsidR="007C620F" w:rsidRPr="007C620F" w:rsidRDefault="007C620F" w:rsidP="00351A3B">
            <w:pPr>
              <w:jc w:val="both"/>
              <w:rPr>
                <w:rFonts w:ascii="Times New Roman" w:hAnsi="Times New Roman"/>
                <w:sz w:val="18"/>
                <w:szCs w:val="18"/>
              </w:rPr>
            </w:pPr>
          </w:p>
          <w:p w:rsidR="007C620F" w:rsidRPr="007C620F" w:rsidRDefault="007C620F" w:rsidP="00351A3B">
            <w:pPr>
              <w:jc w:val="both"/>
              <w:rPr>
                <w:rFonts w:ascii="Times New Roman" w:hAnsi="Times New Roman"/>
                <w:sz w:val="18"/>
                <w:szCs w:val="18"/>
              </w:rPr>
            </w:pPr>
            <w:r w:rsidRPr="007C620F">
              <w:rPr>
                <w:rFonts w:ascii="Times New Roman" w:hAnsi="Times New Roman"/>
                <w:sz w:val="18"/>
                <w:szCs w:val="18"/>
              </w:rPr>
              <w:t xml:space="preserve">Необоснованный отказ от заключения контракта, в связи с личной заинтересованностью должностных лиц Заказчика, </w:t>
            </w:r>
            <w:r w:rsidRPr="007C620F">
              <w:rPr>
                <w:rFonts w:ascii="Times New Roman" w:hAnsi="Times New Roman"/>
                <w:sz w:val="18"/>
                <w:szCs w:val="18"/>
              </w:rPr>
              <w:lastRenderedPageBreak/>
              <w:t xml:space="preserve">которая может привести </w:t>
            </w:r>
            <w:proofErr w:type="spellStart"/>
            <w:r w:rsidRPr="007C620F">
              <w:rPr>
                <w:rFonts w:ascii="Times New Roman" w:hAnsi="Times New Roman"/>
                <w:sz w:val="18"/>
                <w:szCs w:val="18"/>
              </w:rPr>
              <w:t>вк</w:t>
            </w:r>
            <w:proofErr w:type="spellEnd"/>
            <w:r w:rsidRPr="007C620F">
              <w:rPr>
                <w:rFonts w:ascii="Times New Roman" w:hAnsi="Times New Roman"/>
                <w:sz w:val="18"/>
                <w:szCs w:val="18"/>
              </w:rPr>
              <w:t xml:space="preserve"> конфликту интересов;</w:t>
            </w:r>
          </w:p>
        </w:tc>
        <w:tc>
          <w:tcPr>
            <w:tcW w:w="2205" w:type="dxa"/>
            <w:shd w:val="clear" w:color="auto" w:fill="auto"/>
          </w:tcPr>
          <w:p w:rsidR="007C620F" w:rsidRPr="007C620F" w:rsidRDefault="007C620F" w:rsidP="00351A3B">
            <w:pPr>
              <w:jc w:val="both"/>
              <w:rPr>
                <w:rFonts w:ascii="Times New Roman" w:hAnsi="Times New Roman"/>
                <w:sz w:val="18"/>
                <w:szCs w:val="18"/>
              </w:rPr>
            </w:pPr>
            <w:r w:rsidRPr="007C620F">
              <w:rPr>
                <w:rFonts w:ascii="Times New Roman" w:hAnsi="Times New Roman"/>
                <w:sz w:val="18"/>
                <w:szCs w:val="18"/>
              </w:rPr>
              <w:lastRenderedPageBreak/>
              <w:t>Специалист, ответственный за осуществление закупок</w:t>
            </w:r>
          </w:p>
          <w:p w:rsidR="007C620F" w:rsidRPr="007C620F" w:rsidRDefault="007C620F" w:rsidP="00351A3B">
            <w:pPr>
              <w:jc w:val="both"/>
              <w:rPr>
                <w:rFonts w:ascii="Times New Roman" w:hAnsi="Times New Roman"/>
                <w:sz w:val="18"/>
                <w:szCs w:val="18"/>
              </w:rPr>
            </w:pPr>
          </w:p>
        </w:tc>
        <w:tc>
          <w:tcPr>
            <w:tcW w:w="2807" w:type="dxa"/>
            <w:shd w:val="clear" w:color="auto" w:fill="auto"/>
          </w:tcPr>
          <w:p w:rsidR="007C620F" w:rsidRPr="007C620F" w:rsidRDefault="007C620F" w:rsidP="00351A3B">
            <w:pPr>
              <w:jc w:val="both"/>
              <w:rPr>
                <w:rFonts w:ascii="Times New Roman" w:hAnsi="Times New Roman"/>
                <w:sz w:val="18"/>
                <w:szCs w:val="18"/>
              </w:rPr>
            </w:pPr>
            <w:r w:rsidRPr="007C620F">
              <w:rPr>
                <w:rFonts w:ascii="Times New Roman" w:hAnsi="Times New Roman"/>
                <w:sz w:val="18"/>
                <w:szCs w:val="18"/>
              </w:rPr>
              <w:t>Соблюдение при проведении закупок товаров, работ и услуг для муниципальных нужд требований федеральных законов от 05.04.2013г. №44-ФЗ «О контрактной системе в сфере закупок товаров, работ, услуг для обеспечения государственных и муниципальных нужд», от 26.07.2006г. №135-ФЗ «О защите конкуренции»;</w:t>
            </w:r>
          </w:p>
          <w:p w:rsidR="007C620F" w:rsidRPr="007C620F" w:rsidRDefault="007C620F" w:rsidP="00351A3B">
            <w:pPr>
              <w:jc w:val="both"/>
              <w:rPr>
                <w:rFonts w:ascii="Times New Roman" w:hAnsi="Times New Roman"/>
                <w:sz w:val="18"/>
                <w:szCs w:val="18"/>
              </w:rPr>
            </w:pPr>
          </w:p>
          <w:p w:rsidR="007C620F" w:rsidRPr="007C620F" w:rsidRDefault="007C620F" w:rsidP="00351A3B">
            <w:pPr>
              <w:jc w:val="both"/>
              <w:rPr>
                <w:rFonts w:ascii="Times New Roman" w:hAnsi="Times New Roman"/>
                <w:sz w:val="18"/>
                <w:szCs w:val="18"/>
              </w:rPr>
            </w:pPr>
            <w:r w:rsidRPr="007C620F">
              <w:rPr>
                <w:rFonts w:ascii="Times New Roman" w:hAnsi="Times New Roman"/>
                <w:sz w:val="18"/>
                <w:szCs w:val="18"/>
              </w:rPr>
              <w:t>Разъяснение муниципальным служащим Администрации Кропоткинского городского поселения положений законодательства РФ о мерах ответственности за совершение коррупционных правонарушений и обязанности незамедлительно сообщить представителю нанимателя о склонении его к совершению коррупционного правонарушения;</w:t>
            </w:r>
          </w:p>
          <w:p w:rsidR="007C620F" w:rsidRPr="007C620F" w:rsidRDefault="007C620F" w:rsidP="00351A3B">
            <w:pPr>
              <w:jc w:val="both"/>
              <w:rPr>
                <w:rFonts w:ascii="Times New Roman" w:hAnsi="Times New Roman"/>
                <w:sz w:val="18"/>
                <w:szCs w:val="18"/>
              </w:rPr>
            </w:pPr>
          </w:p>
          <w:p w:rsidR="007C620F" w:rsidRPr="007C620F" w:rsidRDefault="007C620F" w:rsidP="00351A3B">
            <w:pPr>
              <w:jc w:val="both"/>
              <w:rPr>
                <w:rFonts w:ascii="Times New Roman" w:hAnsi="Times New Roman"/>
                <w:sz w:val="18"/>
                <w:szCs w:val="18"/>
              </w:rPr>
            </w:pPr>
            <w:r w:rsidRPr="007C620F">
              <w:rPr>
                <w:rFonts w:ascii="Times New Roman" w:hAnsi="Times New Roman"/>
                <w:sz w:val="18"/>
                <w:szCs w:val="18"/>
              </w:rPr>
              <w:lastRenderedPageBreak/>
              <w:t>Контроль за доходами (расходами) муниципальных служащих, в должностные обязанности которых входит организация и осуществление закупок, товаров, работ, услуг</w:t>
            </w:r>
          </w:p>
        </w:tc>
        <w:tc>
          <w:tcPr>
            <w:tcW w:w="4796" w:type="dxa"/>
            <w:shd w:val="clear" w:color="auto" w:fill="auto"/>
          </w:tcPr>
          <w:p w:rsidR="007C620F" w:rsidRPr="007C620F" w:rsidRDefault="007C620F" w:rsidP="00351A3B">
            <w:pPr>
              <w:jc w:val="center"/>
              <w:rPr>
                <w:rFonts w:ascii="Times New Roman" w:hAnsi="Times New Roman"/>
                <w:sz w:val="18"/>
                <w:szCs w:val="18"/>
              </w:rPr>
            </w:pPr>
            <w:r w:rsidRPr="007C620F">
              <w:rPr>
                <w:rFonts w:ascii="Times New Roman" w:hAnsi="Times New Roman"/>
                <w:sz w:val="18"/>
                <w:szCs w:val="18"/>
              </w:rPr>
              <w:lastRenderedPageBreak/>
              <w:t xml:space="preserve">Проверка наличия возможной </w:t>
            </w:r>
            <w:proofErr w:type="spellStart"/>
            <w:r w:rsidRPr="007C620F">
              <w:rPr>
                <w:rFonts w:ascii="Times New Roman" w:hAnsi="Times New Roman"/>
                <w:sz w:val="18"/>
                <w:szCs w:val="18"/>
              </w:rPr>
              <w:t>аффилированности</w:t>
            </w:r>
            <w:proofErr w:type="spellEnd"/>
            <w:r w:rsidRPr="007C620F">
              <w:rPr>
                <w:rFonts w:ascii="Times New Roman" w:hAnsi="Times New Roman"/>
                <w:sz w:val="18"/>
                <w:szCs w:val="18"/>
              </w:rPr>
              <w:t xml:space="preserve"> между участником закупки и должностным лицом Заказчика;</w:t>
            </w:r>
          </w:p>
          <w:p w:rsidR="007C620F" w:rsidRPr="007C620F" w:rsidRDefault="007C620F" w:rsidP="00351A3B">
            <w:pPr>
              <w:jc w:val="center"/>
              <w:rPr>
                <w:rFonts w:ascii="Times New Roman" w:hAnsi="Times New Roman"/>
                <w:sz w:val="18"/>
                <w:szCs w:val="18"/>
              </w:rPr>
            </w:pPr>
          </w:p>
          <w:p w:rsidR="007C620F" w:rsidRPr="007C620F" w:rsidRDefault="007C620F" w:rsidP="00351A3B">
            <w:pPr>
              <w:jc w:val="center"/>
              <w:rPr>
                <w:rFonts w:ascii="Times New Roman" w:hAnsi="Times New Roman"/>
                <w:sz w:val="18"/>
                <w:szCs w:val="18"/>
              </w:rPr>
            </w:pPr>
          </w:p>
        </w:tc>
      </w:tr>
      <w:tr w:rsidR="007C620F" w:rsidRPr="007C620F" w:rsidTr="00351A3B">
        <w:tc>
          <w:tcPr>
            <w:tcW w:w="738" w:type="dxa"/>
            <w:shd w:val="clear" w:color="auto" w:fill="auto"/>
          </w:tcPr>
          <w:p w:rsidR="007C620F" w:rsidRPr="007C620F" w:rsidRDefault="007C620F" w:rsidP="00351A3B">
            <w:pPr>
              <w:jc w:val="both"/>
              <w:rPr>
                <w:rFonts w:ascii="Times New Roman" w:hAnsi="Times New Roman"/>
                <w:sz w:val="18"/>
                <w:szCs w:val="18"/>
              </w:rPr>
            </w:pPr>
            <w:r w:rsidRPr="007C620F">
              <w:rPr>
                <w:rFonts w:ascii="Times New Roman" w:hAnsi="Times New Roman"/>
                <w:sz w:val="18"/>
                <w:szCs w:val="18"/>
              </w:rPr>
              <w:lastRenderedPageBreak/>
              <w:t>7.</w:t>
            </w:r>
          </w:p>
        </w:tc>
        <w:tc>
          <w:tcPr>
            <w:tcW w:w="1882" w:type="dxa"/>
            <w:shd w:val="clear" w:color="auto" w:fill="auto"/>
          </w:tcPr>
          <w:p w:rsidR="007C620F" w:rsidRPr="007C620F" w:rsidRDefault="007C620F" w:rsidP="00351A3B">
            <w:pPr>
              <w:jc w:val="both"/>
              <w:rPr>
                <w:rFonts w:ascii="Times New Roman" w:hAnsi="Times New Roman"/>
                <w:sz w:val="18"/>
                <w:szCs w:val="18"/>
              </w:rPr>
            </w:pPr>
            <w:r w:rsidRPr="007C620F">
              <w:rPr>
                <w:rFonts w:ascii="Times New Roman" w:hAnsi="Times New Roman"/>
                <w:sz w:val="18"/>
                <w:szCs w:val="18"/>
              </w:rPr>
              <w:t>Нарушения при приемке товаров, работ, услуг</w:t>
            </w:r>
          </w:p>
        </w:tc>
        <w:tc>
          <w:tcPr>
            <w:tcW w:w="2882" w:type="dxa"/>
            <w:shd w:val="clear" w:color="auto" w:fill="auto"/>
          </w:tcPr>
          <w:p w:rsidR="007C620F" w:rsidRPr="007C620F" w:rsidRDefault="007C620F" w:rsidP="00351A3B">
            <w:pPr>
              <w:jc w:val="both"/>
              <w:rPr>
                <w:rFonts w:ascii="Times New Roman" w:hAnsi="Times New Roman"/>
                <w:sz w:val="18"/>
                <w:szCs w:val="18"/>
              </w:rPr>
            </w:pPr>
            <w:r w:rsidRPr="007C620F">
              <w:rPr>
                <w:rFonts w:ascii="Times New Roman" w:hAnsi="Times New Roman"/>
                <w:sz w:val="18"/>
                <w:szCs w:val="18"/>
              </w:rPr>
              <w:t xml:space="preserve">Необоснованно жесткие (мягкие) или не оговоренные в контракте условия приемки товара, работы, услуги, в связи с личной заинтересованностью должностных лиц Заказчика, которая может привести к конфликту интересов; </w:t>
            </w:r>
          </w:p>
          <w:p w:rsidR="007C620F" w:rsidRPr="007C620F" w:rsidRDefault="007C620F" w:rsidP="00351A3B">
            <w:pPr>
              <w:jc w:val="both"/>
              <w:rPr>
                <w:rFonts w:ascii="Times New Roman" w:hAnsi="Times New Roman"/>
                <w:sz w:val="18"/>
                <w:szCs w:val="18"/>
              </w:rPr>
            </w:pPr>
          </w:p>
          <w:p w:rsidR="007C620F" w:rsidRPr="007C620F" w:rsidRDefault="007C620F" w:rsidP="00351A3B">
            <w:pPr>
              <w:jc w:val="both"/>
              <w:rPr>
                <w:rFonts w:ascii="Times New Roman" w:hAnsi="Times New Roman"/>
                <w:sz w:val="18"/>
                <w:szCs w:val="18"/>
              </w:rPr>
            </w:pPr>
          </w:p>
          <w:p w:rsidR="007C620F" w:rsidRPr="007C620F" w:rsidRDefault="007C620F" w:rsidP="00351A3B">
            <w:pPr>
              <w:jc w:val="both"/>
              <w:rPr>
                <w:rFonts w:ascii="Times New Roman" w:hAnsi="Times New Roman"/>
                <w:sz w:val="18"/>
                <w:szCs w:val="18"/>
              </w:rPr>
            </w:pPr>
            <w:r w:rsidRPr="007C620F">
              <w:rPr>
                <w:rFonts w:ascii="Times New Roman" w:hAnsi="Times New Roman"/>
                <w:sz w:val="18"/>
                <w:szCs w:val="18"/>
              </w:rPr>
              <w:t>Необоснованное затягивание (ускорение) приемки товара, работы, услуги и их оплаты, в связи с личной заинтересованностью должностных лиц Заказчика, которая может привести к конфликту интересов;</w:t>
            </w:r>
          </w:p>
          <w:p w:rsidR="007C620F" w:rsidRPr="007C620F" w:rsidRDefault="007C620F" w:rsidP="00351A3B">
            <w:pPr>
              <w:jc w:val="both"/>
              <w:rPr>
                <w:rFonts w:ascii="Times New Roman" w:hAnsi="Times New Roman"/>
                <w:sz w:val="18"/>
                <w:szCs w:val="18"/>
              </w:rPr>
            </w:pPr>
          </w:p>
          <w:p w:rsidR="007C620F" w:rsidRPr="007C620F" w:rsidRDefault="007C620F" w:rsidP="00351A3B">
            <w:pPr>
              <w:jc w:val="both"/>
              <w:rPr>
                <w:rFonts w:ascii="Times New Roman" w:hAnsi="Times New Roman"/>
                <w:sz w:val="18"/>
                <w:szCs w:val="18"/>
              </w:rPr>
            </w:pPr>
            <w:r w:rsidRPr="007C620F">
              <w:rPr>
                <w:rFonts w:ascii="Times New Roman" w:hAnsi="Times New Roman"/>
                <w:sz w:val="18"/>
                <w:szCs w:val="18"/>
              </w:rPr>
              <w:t>Необоснованные претензии по объему и срокам предоставления гарантий, в связи с личной заинтересованностью должностных лиц Заказчика которая может привести к конфликту интересов;</w:t>
            </w:r>
          </w:p>
          <w:p w:rsidR="007C620F" w:rsidRPr="007C620F" w:rsidRDefault="007C620F" w:rsidP="00351A3B">
            <w:pPr>
              <w:jc w:val="both"/>
              <w:rPr>
                <w:rFonts w:ascii="Times New Roman" w:hAnsi="Times New Roman"/>
                <w:sz w:val="18"/>
                <w:szCs w:val="18"/>
              </w:rPr>
            </w:pPr>
          </w:p>
          <w:p w:rsidR="007C620F" w:rsidRPr="007C620F" w:rsidRDefault="007C620F" w:rsidP="00351A3B">
            <w:pPr>
              <w:jc w:val="both"/>
              <w:rPr>
                <w:rFonts w:ascii="Times New Roman" w:hAnsi="Times New Roman"/>
                <w:sz w:val="18"/>
                <w:szCs w:val="18"/>
              </w:rPr>
            </w:pPr>
            <w:r w:rsidRPr="007C620F">
              <w:rPr>
                <w:rFonts w:ascii="Times New Roman" w:hAnsi="Times New Roman"/>
                <w:sz w:val="18"/>
                <w:szCs w:val="18"/>
              </w:rPr>
              <w:t>При приемке поставленных товаров (результатов, выполненных работ, оказанных услуг) установлен факт несоответствия поставленного товара (выполненной работы, оказанных услуг) условиям заключенного контракта. В целях подписания акта приема-передачи представителем поставщика (подрядчика, исполнителя) по контракту за вознаграждение предлагалось не отражать в документации по приемке поставленных товаров (результатов выполненных работ, оказанных услуг) информацию о выявленных нарушениях, не предъявлять претензию о допущенных нарушениях либо составить претензию, предусматривающую возможность уклонения от ответственности за допущенные нарушения условий контракта.</w:t>
            </w:r>
          </w:p>
        </w:tc>
        <w:tc>
          <w:tcPr>
            <w:tcW w:w="2205" w:type="dxa"/>
            <w:shd w:val="clear" w:color="auto" w:fill="auto"/>
          </w:tcPr>
          <w:p w:rsidR="007C620F" w:rsidRPr="007C620F" w:rsidRDefault="007C620F" w:rsidP="00351A3B">
            <w:pPr>
              <w:jc w:val="both"/>
              <w:rPr>
                <w:rFonts w:ascii="Times New Roman" w:hAnsi="Times New Roman"/>
                <w:sz w:val="18"/>
                <w:szCs w:val="18"/>
              </w:rPr>
            </w:pPr>
            <w:r w:rsidRPr="007C620F">
              <w:rPr>
                <w:rFonts w:ascii="Times New Roman" w:hAnsi="Times New Roman"/>
                <w:sz w:val="18"/>
                <w:szCs w:val="18"/>
              </w:rPr>
              <w:lastRenderedPageBreak/>
              <w:t>Специалист, ответственный за осуществление закупок</w:t>
            </w:r>
          </w:p>
          <w:p w:rsidR="007C620F" w:rsidRPr="007C620F" w:rsidRDefault="007C620F" w:rsidP="00351A3B">
            <w:pPr>
              <w:jc w:val="both"/>
              <w:rPr>
                <w:rFonts w:ascii="Times New Roman" w:hAnsi="Times New Roman"/>
                <w:sz w:val="18"/>
                <w:szCs w:val="18"/>
              </w:rPr>
            </w:pPr>
          </w:p>
        </w:tc>
        <w:tc>
          <w:tcPr>
            <w:tcW w:w="2807" w:type="dxa"/>
            <w:shd w:val="clear" w:color="auto" w:fill="auto"/>
          </w:tcPr>
          <w:p w:rsidR="007C620F" w:rsidRPr="007C620F" w:rsidRDefault="007C620F" w:rsidP="00351A3B">
            <w:pPr>
              <w:jc w:val="both"/>
              <w:rPr>
                <w:rFonts w:ascii="Times New Roman" w:hAnsi="Times New Roman"/>
                <w:sz w:val="18"/>
                <w:szCs w:val="18"/>
              </w:rPr>
            </w:pPr>
            <w:r w:rsidRPr="007C620F">
              <w:rPr>
                <w:rFonts w:ascii="Times New Roman" w:hAnsi="Times New Roman"/>
                <w:sz w:val="18"/>
                <w:szCs w:val="18"/>
              </w:rPr>
              <w:t>Соблюдение при проведении закупок товаров, работ и услуг для муниципальных нужд требований федеральных законов от 05.04.2013г. №44-ФЗ «О контрактной системе в сфере закупок товаров, работ, услуг для обеспечения государственных и муниципальных нужд», от 26.07.2006г. №135-ФЗ «О защите конкуренции»;</w:t>
            </w:r>
          </w:p>
          <w:p w:rsidR="007C620F" w:rsidRPr="007C620F" w:rsidRDefault="007C620F" w:rsidP="00351A3B">
            <w:pPr>
              <w:jc w:val="both"/>
              <w:rPr>
                <w:rFonts w:ascii="Times New Roman" w:hAnsi="Times New Roman"/>
                <w:sz w:val="18"/>
                <w:szCs w:val="18"/>
              </w:rPr>
            </w:pPr>
          </w:p>
          <w:p w:rsidR="007C620F" w:rsidRPr="007C620F" w:rsidRDefault="007C620F" w:rsidP="00351A3B">
            <w:pPr>
              <w:jc w:val="both"/>
              <w:rPr>
                <w:rFonts w:ascii="Times New Roman" w:hAnsi="Times New Roman"/>
                <w:sz w:val="18"/>
                <w:szCs w:val="18"/>
              </w:rPr>
            </w:pPr>
            <w:r w:rsidRPr="007C620F">
              <w:rPr>
                <w:rFonts w:ascii="Times New Roman" w:hAnsi="Times New Roman"/>
                <w:sz w:val="18"/>
                <w:szCs w:val="18"/>
              </w:rPr>
              <w:t>Разъяснение муниципальным служащим Администрации Кропоткинского городского поселения положений законодательства РФ о мерах ответственности за совершение коррупционных правонарушений и обязанности незамедлительно сообщить представителю нанимателя о склонении его к совершению коррупционного правонарушения;</w:t>
            </w:r>
          </w:p>
          <w:p w:rsidR="007C620F" w:rsidRPr="007C620F" w:rsidRDefault="007C620F" w:rsidP="00351A3B">
            <w:pPr>
              <w:jc w:val="both"/>
              <w:rPr>
                <w:rFonts w:ascii="Times New Roman" w:hAnsi="Times New Roman"/>
                <w:sz w:val="18"/>
                <w:szCs w:val="18"/>
              </w:rPr>
            </w:pPr>
          </w:p>
          <w:p w:rsidR="007C620F" w:rsidRPr="007C620F" w:rsidRDefault="007C620F" w:rsidP="00351A3B">
            <w:pPr>
              <w:jc w:val="both"/>
              <w:rPr>
                <w:rFonts w:ascii="Times New Roman" w:hAnsi="Times New Roman"/>
                <w:sz w:val="18"/>
                <w:szCs w:val="18"/>
              </w:rPr>
            </w:pPr>
            <w:r w:rsidRPr="007C620F">
              <w:rPr>
                <w:rFonts w:ascii="Times New Roman" w:hAnsi="Times New Roman"/>
                <w:sz w:val="18"/>
                <w:szCs w:val="18"/>
              </w:rPr>
              <w:t xml:space="preserve">Комиссионный прием поставленных товаров </w:t>
            </w:r>
            <w:r w:rsidRPr="007C620F">
              <w:rPr>
                <w:rFonts w:ascii="Times New Roman" w:hAnsi="Times New Roman"/>
                <w:sz w:val="18"/>
                <w:szCs w:val="18"/>
              </w:rPr>
              <w:lastRenderedPageBreak/>
              <w:t>(результатов выполненных работ, оказанных услуг)</w:t>
            </w:r>
          </w:p>
          <w:p w:rsidR="007C620F" w:rsidRPr="007C620F" w:rsidRDefault="007C620F" w:rsidP="00351A3B">
            <w:pPr>
              <w:jc w:val="both"/>
              <w:rPr>
                <w:rFonts w:ascii="Times New Roman" w:hAnsi="Times New Roman"/>
                <w:sz w:val="18"/>
                <w:szCs w:val="18"/>
              </w:rPr>
            </w:pPr>
            <w:r w:rsidRPr="007C620F">
              <w:rPr>
                <w:rFonts w:ascii="Times New Roman" w:hAnsi="Times New Roman"/>
                <w:sz w:val="18"/>
                <w:szCs w:val="18"/>
              </w:rPr>
              <w:t>Контроль за доходами (расходами) муниципальных служащих, в должностные обязанности которых входит организация и осуществление закупок товаров, работ, услуг</w:t>
            </w:r>
          </w:p>
        </w:tc>
        <w:tc>
          <w:tcPr>
            <w:tcW w:w="4796" w:type="dxa"/>
            <w:shd w:val="clear" w:color="auto" w:fill="auto"/>
          </w:tcPr>
          <w:p w:rsidR="007C620F" w:rsidRPr="007C620F" w:rsidRDefault="007C620F" w:rsidP="00351A3B">
            <w:pPr>
              <w:jc w:val="center"/>
              <w:rPr>
                <w:rFonts w:ascii="Times New Roman" w:hAnsi="Times New Roman"/>
                <w:sz w:val="18"/>
                <w:szCs w:val="18"/>
              </w:rPr>
            </w:pPr>
            <w:r w:rsidRPr="007C620F">
              <w:rPr>
                <w:rFonts w:ascii="Times New Roman" w:hAnsi="Times New Roman"/>
                <w:sz w:val="18"/>
                <w:szCs w:val="18"/>
              </w:rPr>
              <w:lastRenderedPageBreak/>
              <w:t xml:space="preserve">Проверка наличия возможной </w:t>
            </w:r>
            <w:proofErr w:type="spellStart"/>
            <w:r w:rsidRPr="007C620F">
              <w:rPr>
                <w:rFonts w:ascii="Times New Roman" w:hAnsi="Times New Roman"/>
                <w:sz w:val="18"/>
                <w:szCs w:val="18"/>
              </w:rPr>
              <w:t>аффилированности</w:t>
            </w:r>
            <w:proofErr w:type="spellEnd"/>
            <w:r w:rsidRPr="007C620F">
              <w:rPr>
                <w:rFonts w:ascii="Times New Roman" w:hAnsi="Times New Roman"/>
                <w:sz w:val="18"/>
                <w:szCs w:val="18"/>
              </w:rPr>
              <w:t xml:space="preserve"> между участником закупки и должностным лицом Заказчика;</w:t>
            </w:r>
          </w:p>
          <w:p w:rsidR="007C620F" w:rsidRPr="007C620F" w:rsidRDefault="007C620F" w:rsidP="00351A3B">
            <w:pPr>
              <w:jc w:val="center"/>
              <w:rPr>
                <w:rFonts w:ascii="Times New Roman" w:hAnsi="Times New Roman"/>
                <w:sz w:val="18"/>
                <w:szCs w:val="18"/>
              </w:rPr>
            </w:pPr>
          </w:p>
          <w:p w:rsidR="007C620F" w:rsidRPr="007C620F" w:rsidRDefault="007C620F" w:rsidP="00351A3B">
            <w:pPr>
              <w:jc w:val="center"/>
              <w:rPr>
                <w:rFonts w:ascii="Times New Roman" w:hAnsi="Times New Roman"/>
                <w:sz w:val="18"/>
                <w:szCs w:val="18"/>
              </w:rPr>
            </w:pPr>
          </w:p>
        </w:tc>
      </w:tr>
    </w:tbl>
    <w:p w:rsidR="007C620F" w:rsidRPr="007C620F" w:rsidRDefault="007C620F" w:rsidP="007C620F">
      <w:pPr>
        <w:spacing w:after="0" w:line="240" w:lineRule="auto"/>
        <w:jc w:val="center"/>
        <w:rPr>
          <w:rFonts w:ascii="Times New Roman" w:eastAsia="Times New Roman" w:hAnsi="Times New Roman"/>
          <w:b/>
          <w:sz w:val="18"/>
          <w:szCs w:val="18"/>
          <w:lang w:eastAsia="ru-RU"/>
        </w:rPr>
      </w:pPr>
    </w:p>
    <w:p w:rsidR="007C620F" w:rsidRPr="007C620F" w:rsidRDefault="007C620F" w:rsidP="007C620F">
      <w:pPr>
        <w:spacing w:after="0" w:line="240" w:lineRule="auto"/>
        <w:jc w:val="right"/>
        <w:rPr>
          <w:rFonts w:ascii="Times New Roman" w:eastAsia="Times New Roman" w:hAnsi="Times New Roman"/>
          <w:sz w:val="18"/>
          <w:szCs w:val="18"/>
          <w:lang w:eastAsia="ru-RU"/>
        </w:rPr>
      </w:pPr>
      <w:r w:rsidRPr="007C620F">
        <w:rPr>
          <w:rFonts w:ascii="Times New Roman" w:eastAsia="Times New Roman" w:hAnsi="Times New Roman"/>
          <w:sz w:val="18"/>
          <w:szCs w:val="18"/>
          <w:lang w:eastAsia="ru-RU"/>
        </w:rPr>
        <w:t>Приложение 2</w:t>
      </w:r>
    </w:p>
    <w:p w:rsidR="007C620F" w:rsidRPr="007C620F" w:rsidRDefault="007C620F" w:rsidP="007C620F">
      <w:pPr>
        <w:spacing w:after="0" w:line="240" w:lineRule="auto"/>
        <w:jc w:val="right"/>
        <w:rPr>
          <w:rFonts w:ascii="Times New Roman" w:eastAsia="Times New Roman" w:hAnsi="Times New Roman"/>
          <w:sz w:val="18"/>
          <w:szCs w:val="18"/>
          <w:lang w:eastAsia="ru-RU"/>
        </w:rPr>
      </w:pPr>
      <w:r w:rsidRPr="007C620F">
        <w:rPr>
          <w:rFonts w:ascii="Times New Roman" w:eastAsia="Times New Roman" w:hAnsi="Times New Roman"/>
          <w:sz w:val="18"/>
          <w:szCs w:val="18"/>
          <w:lang w:eastAsia="ru-RU"/>
        </w:rPr>
        <w:t>к постановлению администрации Кропоткинского</w:t>
      </w:r>
    </w:p>
    <w:p w:rsidR="007C620F" w:rsidRPr="007C620F" w:rsidRDefault="007C620F" w:rsidP="007C620F">
      <w:pPr>
        <w:spacing w:after="0" w:line="240" w:lineRule="auto"/>
        <w:jc w:val="right"/>
        <w:rPr>
          <w:rFonts w:ascii="Times New Roman" w:eastAsia="Times New Roman" w:hAnsi="Times New Roman"/>
          <w:sz w:val="18"/>
          <w:szCs w:val="18"/>
          <w:lang w:eastAsia="ru-RU"/>
        </w:rPr>
      </w:pPr>
      <w:r w:rsidRPr="007C620F">
        <w:rPr>
          <w:rFonts w:ascii="Times New Roman" w:eastAsia="Times New Roman" w:hAnsi="Times New Roman"/>
          <w:sz w:val="18"/>
          <w:szCs w:val="18"/>
          <w:lang w:eastAsia="ru-RU"/>
        </w:rPr>
        <w:t>городского поселения от 15 января 2024 г. № 12-п</w:t>
      </w:r>
    </w:p>
    <w:p w:rsidR="007C620F" w:rsidRPr="007C620F" w:rsidRDefault="007C620F" w:rsidP="007C620F">
      <w:pPr>
        <w:spacing w:after="0" w:line="240" w:lineRule="auto"/>
        <w:jc w:val="right"/>
        <w:rPr>
          <w:rFonts w:ascii="Times New Roman" w:eastAsia="Times New Roman" w:hAnsi="Times New Roman"/>
          <w:sz w:val="18"/>
          <w:szCs w:val="18"/>
          <w:lang w:eastAsia="ru-RU"/>
        </w:rPr>
      </w:pPr>
    </w:p>
    <w:p w:rsidR="007C620F" w:rsidRPr="007C620F" w:rsidRDefault="007C620F" w:rsidP="007C620F">
      <w:pPr>
        <w:pStyle w:val="a8"/>
        <w:jc w:val="center"/>
        <w:rPr>
          <w:b/>
          <w:sz w:val="18"/>
          <w:szCs w:val="18"/>
        </w:rPr>
      </w:pPr>
    </w:p>
    <w:p w:rsidR="007C620F" w:rsidRPr="007C620F" w:rsidRDefault="007C620F" w:rsidP="007C620F">
      <w:pPr>
        <w:pStyle w:val="a8"/>
        <w:jc w:val="center"/>
        <w:rPr>
          <w:b/>
          <w:sz w:val="18"/>
          <w:szCs w:val="18"/>
        </w:rPr>
      </w:pPr>
      <w:r w:rsidRPr="007C620F">
        <w:rPr>
          <w:b/>
          <w:sz w:val="18"/>
          <w:szCs w:val="18"/>
        </w:rPr>
        <w:t>ПЛАН</w:t>
      </w:r>
    </w:p>
    <w:p w:rsidR="007C620F" w:rsidRPr="007C620F" w:rsidRDefault="007C620F" w:rsidP="007C620F">
      <w:pPr>
        <w:pStyle w:val="a8"/>
        <w:jc w:val="center"/>
        <w:rPr>
          <w:b/>
          <w:sz w:val="18"/>
          <w:szCs w:val="18"/>
        </w:rPr>
      </w:pPr>
      <w:r w:rsidRPr="007C620F">
        <w:rPr>
          <w:b/>
          <w:sz w:val="18"/>
          <w:szCs w:val="18"/>
        </w:rPr>
        <w:t>мероприятий, направленных на минимизацию коррупционных рисков,</w:t>
      </w:r>
    </w:p>
    <w:p w:rsidR="007C620F" w:rsidRPr="007C620F" w:rsidRDefault="007C620F" w:rsidP="007C620F">
      <w:pPr>
        <w:pStyle w:val="a8"/>
        <w:jc w:val="center"/>
        <w:rPr>
          <w:b/>
          <w:sz w:val="18"/>
          <w:szCs w:val="18"/>
        </w:rPr>
      </w:pPr>
      <w:r w:rsidRPr="007C620F">
        <w:rPr>
          <w:b/>
          <w:sz w:val="18"/>
          <w:szCs w:val="18"/>
        </w:rPr>
        <w:t>возникающих при осуществлении закупок в</w:t>
      </w:r>
    </w:p>
    <w:p w:rsidR="007C620F" w:rsidRPr="007C620F" w:rsidRDefault="007C620F" w:rsidP="007C620F">
      <w:pPr>
        <w:pStyle w:val="a8"/>
        <w:jc w:val="center"/>
        <w:rPr>
          <w:b/>
          <w:sz w:val="18"/>
          <w:szCs w:val="18"/>
        </w:rPr>
      </w:pPr>
      <w:r w:rsidRPr="007C620F">
        <w:rPr>
          <w:b/>
          <w:sz w:val="18"/>
          <w:szCs w:val="18"/>
        </w:rPr>
        <w:t>администрации Кропоткинского городского поселения</w:t>
      </w:r>
    </w:p>
    <w:p w:rsidR="007C620F" w:rsidRPr="007C620F" w:rsidRDefault="007C620F" w:rsidP="007C620F">
      <w:pPr>
        <w:jc w:val="center"/>
        <w:rPr>
          <w:b/>
          <w:bCs/>
          <w:sz w:val="18"/>
          <w:szCs w:val="18"/>
        </w:rPr>
      </w:pPr>
    </w:p>
    <w:tbl>
      <w:tblPr>
        <w:tblW w:w="1448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3997"/>
        <w:gridCol w:w="2694"/>
        <w:gridCol w:w="1842"/>
        <w:gridCol w:w="3374"/>
        <w:gridCol w:w="1842"/>
      </w:tblGrid>
      <w:tr w:rsidR="007C620F" w:rsidRPr="007C620F" w:rsidTr="00351A3B">
        <w:trPr>
          <w:trHeight w:val="677"/>
        </w:trPr>
        <w:tc>
          <w:tcPr>
            <w:tcW w:w="737" w:type="dxa"/>
            <w:shd w:val="clear" w:color="auto" w:fill="auto"/>
            <w:vAlign w:val="center"/>
          </w:tcPr>
          <w:p w:rsidR="007C620F" w:rsidRPr="007C620F" w:rsidRDefault="007C620F" w:rsidP="00351A3B">
            <w:pPr>
              <w:contextualSpacing/>
              <w:mirrorIndents/>
              <w:jc w:val="center"/>
              <w:rPr>
                <w:rFonts w:ascii="Times New Roman" w:hAnsi="Times New Roman"/>
                <w:sz w:val="18"/>
                <w:szCs w:val="18"/>
              </w:rPr>
            </w:pPr>
            <w:r w:rsidRPr="007C620F">
              <w:rPr>
                <w:rStyle w:val="2f2"/>
                <w:rFonts w:eastAsia="Arial Unicode MS"/>
                <w:i w:val="0"/>
                <w:sz w:val="18"/>
                <w:szCs w:val="18"/>
              </w:rPr>
              <w:lastRenderedPageBreak/>
              <w:t>№</w:t>
            </w:r>
          </w:p>
          <w:p w:rsidR="007C620F" w:rsidRPr="007C620F" w:rsidRDefault="007C620F" w:rsidP="00351A3B">
            <w:pPr>
              <w:contextualSpacing/>
              <w:mirrorIndents/>
              <w:jc w:val="center"/>
              <w:rPr>
                <w:rFonts w:ascii="Times New Roman" w:hAnsi="Times New Roman"/>
                <w:sz w:val="18"/>
                <w:szCs w:val="18"/>
              </w:rPr>
            </w:pPr>
            <w:r w:rsidRPr="007C620F">
              <w:rPr>
                <w:rStyle w:val="2f2"/>
                <w:rFonts w:eastAsia="Arial Unicode MS"/>
                <w:i w:val="0"/>
                <w:sz w:val="18"/>
                <w:szCs w:val="18"/>
              </w:rPr>
              <w:t>п/п</w:t>
            </w:r>
          </w:p>
        </w:tc>
        <w:tc>
          <w:tcPr>
            <w:tcW w:w="3997" w:type="dxa"/>
            <w:shd w:val="clear" w:color="auto" w:fill="auto"/>
          </w:tcPr>
          <w:p w:rsidR="007C620F" w:rsidRPr="007C620F" w:rsidRDefault="007C620F" w:rsidP="00351A3B">
            <w:pPr>
              <w:ind w:left="-113"/>
              <w:contextualSpacing/>
              <w:mirrorIndents/>
              <w:jc w:val="center"/>
              <w:rPr>
                <w:rFonts w:ascii="Times New Roman" w:hAnsi="Times New Roman"/>
                <w:sz w:val="18"/>
                <w:szCs w:val="18"/>
              </w:rPr>
            </w:pPr>
            <w:r w:rsidRPr="007C620F">
              <w:rPr>
                <w:rStyle w:val="2f2"/>
                <w:rFonts w:eastAsia="Arial Unicode MS"/>
                <w:i w:val="0"/>
                <w:sz w:val="18"/>
                <w:szCs w:val="18"/>
              </w:rPr>
              <w:t xml:space="preserve">Наименование меры </w:t>
            </w:r>
            <w:r w:rsidRPr="007C620F">
              <w:rPr>
                <w:rStyle w:val="2f2"/>
                <w:rFonts w:eastAsia="Arial Unicode MS"/>
                <w:i w:val="0"/>
                <w:sz w:val="18"/>
                <w:szCs w:val="18"/>
              </w:rPr>
              <w:br/>
              <w:t>по минимизации коррупционных рисков</w:t>
            </w:r>
          </w:p>
        </w:tc>
        <w:tc>
          <w:tcPr>
            <w:tcW w:w="2694" w:type="dxa"/>
            <w:shd w:val="clear" w:color="auto" w:fill="auto"/>
          </w:tcPr>
          <w:p w:rsidR="007C620F" w:rsidRPr="007C620F" w:rsidRDefault="007C620F" w:rsidP="00351A3B">
            <w:pPr>
              <w:contextualSpacing/>
              <w:mirrorIndents/>
              <w:jc w:val="center"/>
              <w:rPr>
                <w:rFonts w:ascii="Times New Roman" w:hAnsi="Times New Roman"/>
                <w:sz w:val="18"/>
                <w:szCs w:val="18"/>
              </w:rPr>
            </w:pPr>
            <w:r w:rsidRPr="007C620F">
              <w:rPr>
                <w:rStyle w:val="2f2"/>
                <w:rFonts w:eastAsia="Arial Unicode MS"/>
                <w:i w:val="0"/>
                <w:sz w:val="18"/>
                <w:szCs w:val="18"/>
              </w:rPr>
              <w:t xml:space="preserve">Краткое наименование </w:t>
            </w:r>
            <w:proofErr w:type="spellStart"/>
            <w:r w:rsidRPr="007C620F">
              <w:rPr>
                <w:rStyle w:val="2f2"/>
                <w:rFonts w:eastAsia="Arial Unicode MS"/>
                <w:i w:val="0"/>
                <w:sz w:val="18"/>
                <w:szCs w:val="18"/>
              </w:rPr>
              <w:t>минимизируемого</w:t>
            </w:r>
            <w:proofErr w:type="spellEnd"/>
            <w:r w:rsidRPr="007C620F">
              <w:rPr>
                <w:rStyle w:val="2f2"/>
                <w:rFonts w:eastAsia="Arial Unicode MS"/>
                <w:i w:val="0"/>
                <w:sz w:val="18"/>
                <w:szCs w:val="18"/>
              </w:rPr>
              <w:t xml:space="preserve"> коррупционного риска</w:t>
            </w:r>
          </w:p>
        </w:tc>
        <w:tc>
          <w:tcPr>
            <w:tcW w:w="1842" w:type="dxa"/>
            <w:shd w:val="clear" w:color="auto" w:fill="auto"/>
          </w:tcPr>
          <w:p w:rsidR="007C620F" w:rsidRPr="007C620F" w:rsidRDefault="007C620F" w:rsidP="00351A3B">
            <w:pPr>
              <w:contextualSpacing/>
              <w:mirrorIndents/>
              <w:jc w:val="center"/>
              <w:rPr>
                <w:rFonts w:ascii="Times New Roman" w:hAnsi="Times New Roman"/>
                <w:sz w:val="18"/>
                <w:szCs w:val="18"/>
              </w:rPr>
            </w:pPr>
            <w:r w:rsidRPr="007C620F">
              <w:rPr>
                <w:rStyle w:val="2f2"/>
                <w:rFonts w:eastAsia="Arial Unicode MS"/>
                <w:i w:val="0"/>
                <w:sz w:val="18"/>
                <w:szCs w:val="18"/>
              </w:rPr>
              <w:t>Срок (периодичность) реализации</w:t>
            </w:r>
          </w:p>
        </w:tc>
        <w:tc>
          <w:tcPr>
            <w:tcW w:w="3374" w:type="dxa"/>
            <w:shd w:val="clear" w:color="auto" w:fill="auto"/>
          </w:tcPr>
          <w:p w:rsidR="007C620F" w:rsidRPr="007C620F" w:rsidRDefault="007C620F" w:rsidP="00351A3B">
            <w:pPr>
              <w:ind w:left="-101" w:right="-110"/>
              <w:contextualSpacing/>
              <w:mirrorIndents/>
              <w:jc w:val="center"/>
              <w:rPr>
                <w:rFonts w:ascii="Times New Roman" w:hAnsi="Times New Roman"/>
                <w:sz w:val="18"/>
                <w:szCs w:val="18"/>
              </w:rPr>
            </w:pPr>
            <w:r w:rsidRPr="007C620F">
              <w:rPr>
                <w:rFonts w:ascii="Times New Roman" w:hAnsi="Times New Roman"/>
                <w:iCs/>
                <w:sz w:val="18"/>
                <w:szCs w:val="18"/>
              </w:rPr>
              <w:t>Ответственный за реализацию служащий (работник)</w:t>
            </w:r>
          </w:p>
        </w:tc>
        <w:tc>
          <w:tcPr>
            <w:tcW w:w="1842" w:type="dxa"/>
            <w:shd w:val="clear" w:color="auto" w:fill="auto"/>
          </w:tcPr>
          <w:p w:rsidR="007C620F" w:rsidRPr="007C620F" w:rsidRDefault="007C620F" w:rsidP="00351A3B">
            <w:pPr>
              <w:ind w:left="34"/>
              <w:contextualSpacing/>
              <w:mirrorIndents/>
              <w:jc w:val="center"/>
              <w:rPr>
                <w:rFonts w:ascii="Times New Roman" w:hAnsi="Times New Roman"/>
                <w:sz w:val="18"/>
                <w:szCs w:val="18"/>
              </w:rPr>
            </w:pPr>
            <w:r w:rsidRPr="007C620F">
              <w:rPr>
                <w:rStyle w:val="2f2"/>
                <w:rFonts w:eastAsia="Arial Unicode MS"/>
                <w:i w:val="0"/>
                <w:sz w:val="18"/>
                <w:szCs w:val="18"/>
              </w:rPr>
              <w:t>Планируемый</w:t>
            </w:r>
          </w:p>
          <w:p w:rsidR="007C620F" w:rsidRPr="007C620F" w:rsidRDefault="007C620F" w:rsidP="00351A3B">
            <w:pPr>
              <w:ind w:left="34"/>
              <w:contextualSpacing/>
              <w:mirrorIndents/>
              <w:jc w:val="center"/>
              <w:rPr>
                <w:rFonts w:ascii="Times New Roman" w:hAnsi="Times New Roman"/>
                <w:sz w:val="18"/>
                <w:szCs w:val="18"/>
              </w:rPr>
            </w:pPr>
            <w:r w:rsidRPr="007C620F">
              <w:rPr>
                <w:rStyle w:val="2f2"/>
                <w:rFonts w:eastAsia="Arial Unicode MS"/>
                <w:i w:val="0"/>
                <w:sz w:val="18"/>
                <w:szCs w:val="18"/>
              </w:rPr>
              <w:t>результат</w:t>
            </w:r>
          </w:p>
        </w:tc>
      </w:tr>
      <w:tr w:rsidR="007C620F" w:rsidRPr="007C620F" w:rsidTr="00351A3B">
        <w:trPr>
          <w:trHeight w:val="976"/>
        </w:trPr>
        <w:tc>
          <w:tcPr>
            <w:tcW w:w="737" w:type="dxa"/>
            <w:shd w:val="clear" w:color="auto" w:fill="auto"/>
            <w:vAlign w:val="center"/>
          </w:tcPr>
          <w:p w:rsidR="007C620F" w:rsidRPr="007C620F" w:rsidRDefault="007C620F" w:rsidP="00351A3B">
            <w:pPr>
              <w:spacing w:before="120" w:after="120"/>
              <w:ind w:right="119"/>
              <w:mirrorIndents/>
              <w:jc w:val="center"/>
              <w:rPr>
                <w:rFonts w:ascii="Times New Roman" w:hAnsi="Times New Roman"/>
                <w:sz w:val="18"/>
                <w:szCs w:val="18"/>
              </w:rPr>
            </w:pPr>
            <w:r w:rsidRPr="007C620F">
              <w:rPr>
                <w:rFonts w:ascii="Times New Roman" w:hAnsi="Times New Roman"/>
                <w:sz w:val="18"/>
                <w:szCs w:val="18"/>
              </w:rPr>
              <w:t>1.</w:t>
            </w:r>
          </w:p>
        </w:tc>
        <w:tc>
          <w:tcPr>
            <w:tcW w:w="3997" w:type="dxa"/>
            <w:tcBorders>
              <w:top w:val="single" w:sz="4" w:space="0" w:color="auto"/>
              <w:left w:val="single" w:sz="4" w:space="0" w:color="auto"/>
              <w:bottom w:val="single" w:sz="4" w:space="0" w:color="auto"/>
              <w:right w:val="single" w:sz="4" w:space="0" w:color="auto"/>
            </w:tcBorders>
            <w:shd w:val="clear" w:color="auto" w:fill="auto"/>
            <w:vAlign w:val="center"/>
          </w:tcPr>
          <w:p w:rsidR="007C620F" w:rsidRPr="007C620F" w:rsidRDefault="007C620F" w:rsidP="00351A3B">
            <w:pPr>
              <w:jc w:val="both"/>
              <w:rPr>
                <w:rFonts w:ascii="Times New Roman" w:eastAsia="Arial Unicode MS" w:hAnsi="Times New Roman"/>
                <w:color w:val="000000"/>
                <w:sz w:val="18"/>
                <w:szCs w:val="18"/>
                <w:lang w:bidi="ru-RU"/>
              </w:rPr>
            </w:pPr>
            <w:r w:rsidRPr="007C620F">
              <w:rPr>
                <w:rFonts w:ascii="Times New Roman" w:hAnsi="Times New Roman"/>
                <w:sz w:val="18"/>
                <w:szCs w:val="18"/>
              </w:rPr>
              <w:t>обязательное обоснование начальных (максимальных) цен контрактов, включая обоснование при закупке с единственным поставщиком (подрядчиком, исполнителем), применение  методических рекомендаций при обосновании методов определения начальной (максимальной) цены контракта, цены контракта, заключаемого с единственным поставщиком (подрядчиком, исполнителем)</w:t>
            </w:r>
          </w:p>
        </w:tc>
        <w:tc>
          <w:tcPr>
            <w:tcW w:w="2694" w:type="dxa"/>
            <w:shd w:val="clear" w:color="auto" w:fill="auto"/>
            <w:vAlign w:val="center"/>
          </w:tcPr>
          <w:p w:rsidR="007C620F" w:rsidRPr="007C620F" w:rsidRDefault="007C620F" w:rsidP="00351A3B">
            <w:pPr>
              <w:ind w:right="120"/>
              <w:contextualSpacing/>
              <w:mirrorIndents/>
              <w:jc w:val="center"/>
              <w:rPr>
                <w:rFonts w:ascii="Times New Roman" w:hAnsi="Times New Roman"/>
                <w:sz w:val="18"/>
                <w:szCs w:val="18"/>
              </w:rPr>
            </w:pPr>
            <w:r w:rsidRPr="007C620F">
              <w:rPr>
                <w:rFonts w:ascii="Times New Roman" w:eastAsia="Arial Unicode MS" w:hAnsi="Times New Roman"/>
                <w:color w:val="000000"/>
                <w:sz w:val="18"/>
                <w:szCs w:val="18"/>
                <w:lang w:bidi="ru-RU"/>
              </w:rPr>
              <w:t>необоснованное завышение (занижение) начальной (максимальной) цены контракта</w:t>
            </w:r>
          </w:p>
        </w:tc>
        <w:tc>
          <w:tcPr>
            <w:tcW w:w="1842" w:type="dxa"/>
            <w:shd w:val="clear" w:color="auto" w:fill="auto"/>
            <w:vAlign w:val="center"/>
          </w:tcPr>
          <w:p w:rsidR="007C620F" w:rsidRPr="007C620F" w:rsidRDefault="007C620F" w:rsidP="00351A3B">
            <w:pPr>
              <w:ind w:right="120"/>
              <w:contextualSpacing/>
              <w:mirrorIndents/>
              <w:jc w:val="center"/>
              <w:rPr>
                <w:rFonts w:ascii="Times New Roman" w:hAnsi="Times New Roman"/>
                <w:sz w:val="18"/>
                <w:szCs w:val="18"/>
              </w:rPr>
            </w:pPr>
            <w:r w:rsidRPr="007C620F">
              <w:rPr>
                <w:rFonts w:ascii="Times New Roman" w:eastAsia="Arial Unicode MS" w:hAnsi="Times New Roman"/>
                <w:color w:val="000000"/>
                <w:sz w:val="18"/>
                <w:szCs w:val="18"/>
                <w:lang w:bidi="ru-RU"/>
              </w:rPr>
              <w:t>постоянно</w:t>
            </w:r>
          </w:p>
        </w:tc>
        <w:tc>
          <w:tcPr>
            <w:tcW w:w="3374" w:type="dxa"/>
            <w:shd w:val="clear" w:color="auto" w:fill="auto"/>
            <w:vAlign w:val="center"/>
          </w:tcPr>
          <w:p w:rsidR="007C620F" w:rsidRPr="007C620F" w:rsidRDefault="007C620F" w:rsidP="00351A3B">
            <w:pPr>
              <w:ind w:left="-101" w:right="-110"/>
              <w:contextualSpacing/>
              <w:mirrorIndents/>
              <w:jc w:val="center"/>
              <w:rPr>
                <w:rFonts w:ascii="Times New Roman" w:hAnsi="Times New Roman"/>
                <w:sz w:val="18"/>
                <w:szCs w:val="18"/>
              </w:rPr>
            </w:pPr>
            <w:r w:rsidRPr="007C620F">
              <w:rPr>
                <w:rFonts w:ascii="Times New Roman" w:hAnsi="Times New Roman"/>
                <w:sz w:val="18"/>
                <w:szCs w:val="18"/>
              </w:rPr>
              <w:t>специалист, ответственный за осуществление закупок</w:t>
            </w:r>
          </w:p>
        </w:tc>
        <w:tc>
          <w:tcPr>
            <w:tcW w:w="1842" w:type="dxa"/>
            <w:shd w:val="clear" w:color="auto" w:fill="auto"/>
            <w:vAlign w:val="center"/>
          </w:tcPr>
          <w:p w:rsidR="007C620F" w:rsidRPr="007C620F" w:rsidRDefault="007C620F" w:rsidP="00351A3B">
            <w:pPr>
              <w:ind w:right="120"/>
              <w:contextualSpacing/>
              <w:mirrorIndents/>
              <w:jc w:val="center"/>
              <w:rPr>
                <w:rFonts w:ascii="Times New Roman" w:hAnsi="Times New Roman"/>
                <w:sz w:val="18"/>
                <w:szCs w:val="18"/>
              </w:rPr>
            </w:pPr>
            <w:r w:rsidRPr="007C620F">
              <w:rPr>
                <w:rFonts w:ascii="Times New Roman" w:hAnsi="Times New Roman"/>
                <w:sz w:val="18"/>
                <w:szCs w:val="18"/>
              </w:rPr>
              <w:t xml:space="preserve">минимизация коррупции </w:t>
            </w:r>
          </w:p>
        </w:tc>
      </w:tr>
      <w:tr w:rsidR="007C620F" w:rsidRPr="007C620F" w:rsidTr="00351A3B">
        <w:trPr>
          <w:trHeight w:val="665"/>
        </w:trPr>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7C620F" w:rsidRPr="007C620F" w:rsidRDefault="007C620F" w:rsidP="00351A3B">
            <w:pPr>
              <w:spacing w:before="120" w:after="120"/>
              <w:ind w:right="119"/>
              <w:mirrorIndents/>
              <w:jc w:val="center"/>
              <w:rPr>
                <w:rFonts w:ascii="Times New Roman" w:hAnsi="Times New Roman"/>
                <w:sz w:val="18"/>
                <w:szCs w:val="18"/>
              </w:rPr>
            </w:pPr>
            <w:r w:rsidRPr="007C620F">
              <w:rPr>
                <w:rFonts w:ascii="Times New Roman" w:hAnsi="Times New Roman"/>
                <w:sz w:val="18"/>
                <w:szCs w:val="18"/>
              </w:rPr>
              <w:t>2</w:t>
            </w:r>
          </w:p>
        </w:tc>
        <w:tc>
          <w:tcPr>
            <w:tcW w:w="3997" w:type="dxa"/>
            <w:tcBorders>
              <w:top w:val="single" w:sz="4" w:space="0" w:color="auto"/>
              <w:left w:val="single" w:sz="4" w:space="0" w:color="auto"/>
              <w:bottom w:val="single" w:sz="4" w:space="0" w:color="auto"/>
              <w:right w:val="single" w:sz="4" w:space="0" w:color="auto"/>
            </w:tcBorders>
            <w:shd w:val="clear" w:color="auto" w:fill="auto"/>
            <w:vAlign w:val="center"/>
          </w:tcPr>
          <w:p w:rsidR="007C620F" w:rsidRPr="007C620F" w:rsidRDefault="007C620F" w:rsidP="00351A3B">
            <w:pPr>
              <w:autoSpaceDE w:val="0"/>
              <w:autoSpaceDN w:val="0"/>
              <w:adjustRightInd w:val="0"/>
              <w:jc w:val="both"/>
              <w:rPr>
                <w:rFonts w:ascii="Times New Roman" w:hAnsi="Times New Roman"/>
                <w:sz w:val="18"/>
                <w:szCs w:val="18"/>
              </w:rPr>
            </w:pPr>
            <w:r w:rsidRPr="007C620F">
              <w:rPr>
                <w:rFonts w:ascii="Times New Roman" w:hAnsi="Times New Roman"/>
                <w:sz w:val="18"/>
                <w:szCs w:val="18"/>
              </w:rPr>
              <w:t>недопустимость необоснованного дробления закупок, влекущего за собой уход от конкурентных процедур;</w:t>
            </w:r>
          </w:p>
          <w:p w:rsidR="007C620F" w:rsidRPr="007C620F" w:rsidRDefault="007C620F" w:rsidP="00351A3B">
            <w:pPr>
              <w:autoSpaceDE w:val="0"/>
              <w:autoSpaceDN w:val="0"/>
              <w:adjustRightInd w:val="0"/>
              <w:jc w:val="both"/>
              <w:rPr>
                <w:rFonts w:ascii="Times New Roman" w:hAnsi="Times New Roman"/>
                <w:sz w:val="18"/>
                <w:szCs w:val="18"/>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7C620F" w:rsidRPr="007C620F" w:rsidRDefault="007C620F" w:rsidP="00351A3B">
            <w:pPr>
              <w:ind w:right="120"/>
              <w:contextualSpacing/>
              <w:mirrorIndents/>
              <w:jc w:val="center"/>
              <w:rPr>
                <w:rFonts w:ascii="Times New Roman" w:hAnsi="Times New Roman"/>
                <w:sz w:val="18"/>
                <w:szCs w:val="18"/>
              </w:rPr>
            </w:pPr>
            <w:r w:rsidRPr="007C620F">
              <w:rPr>
                <w:rFonts w:ascii="Times New Roman" w:eastAsia="Arial Unicode MS" w:hAnsi="Times New Roman"/>
                <w:color w:val="000000"/>
                <w:sz w:val="18"/>
                <w:szCs w:val="18"/>
                <w:lang w:bidi="ru-RU"/>
              </w:rPr>
              <w:t xml:space="preserve">необоснованный выбор способа </w:t>
            </w:r>
            <w:r w:rsidRPr="007C620F">
              <w:rPr>
                <w:rFonts w:ascii="Times New Roman" w:eastAsia="Arial Unicode MS" w:hAnsi="Times New Roman"/>
                <w:bCs/>
                <w:color w:val="000000"/>
                <w:sz w:val="18"/>
                <w:szCs w:val="18"/>
                <w:lang w:bidi="ru-RU"/>
              </w:rPr>
              <w:t>размещения заказа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7C620F" w:rsidRPr="007C620F" w:rsidRDefault="007C620F" w:rsidP="00351A3B">
            <w:pPr>
              <w:ind w:right="120"/>
              <w:contextualSpacing/>
              <w:mirrorIndents/>
              <w:jc w:val="center"/>
              <w:rPr>
                <w:rFonts w:ascii="Times New Roman" w:eastAsia="Arial Unicode MS" w:hAnsi="Times New Roman"/>
                <w:color w:val="000000"/>
                <w:sz w:val="18"/>
                <w:szCs w:val="18"/>
                <w:lang w:bidi="ru-RU"/>
              </w:rPr>
            </w:pPr>
            <w:r w:rsidRPr="007C620F">
              <w:rPr>
                <w:rFonts w:ascii="Times New Roman" w:eastAsia="Arial Unicode MS" w:hAnsi="Times New Roman"/>
                <w:color w:val="000000"/>
                <w:sz w:val="18"/>
                <w:szCs w:val="18"/>
                <w:lang w:bidi="ru-RU"/>
              </w:rPr>
              <w:t>постоянно</w:t>
            </w:r>
          </w:p>
          <w:p w:rsidR="007C620F" w:rsidRPr="007C620F" w:rsidRDefault="007C620F" w:rsidP="00351A3B">
            <w:pPr>
              <w:ind w:right="120"/>
              <w:contextualSpacing/>
              <w:mirrorIndents/>
              <w:jc w:val="center"/>
              <w:rPr>
                <w:rFonts w:ascii="Times New Roman" w:hAnsi="Times New Roman"/>
                <w:sz w:val="18"/>
                <w:szCs w:val="18"/>
              </w:rPr>
            </w:pPr>
          </w:p>
        </w:tc>
        <w:tc>
          <w:tcPr>
            <w:tcW w:w="3374" w:type="dxa"/>
            <w:tcBorders>
              <w:top w:val="single" w:sz="4" w:space="0" w:color="auto"/>
              <w:left w:val="single" w:sz="4" w:space="0" w:color="auto"/>
              <w:bottom w:val="single" w:sz="4" w:space="0" w:color="auto"/>
              <w:right w:val="single" w:sz="4" w:space="0" w:color="auto"/>
            </w:tcBorders>
            <w:shd w:val="clear" w:color="auto" w:fill="auto"/>
            <w:vAlign w:val="center"/>
          </w:tcPr>
          <w:p w:rsidR="007C620F" w:rsidRPr="007C620F" w:rsidRDefault="007C620F" w:rsidP="00351A3B">
            <w:pPr>
              <w:ind w:left="-101" w:right="-110"/>
              <w:contextualSpacing/>
              <w:mirrorIndents/>
              <w:jc w:val="center"/>
              <w:rPr>
                <w:rFonts w:ascii="Times New Roman" w:hAnsi="Times New Roman"/>
                <w:sz w:val="18"/>
                <w:szCs w:val="18"/>
              </w:rPr>
            </w:pPr>
            <w:r w:rsidRPr="007C620F">
              <w:rPr>
                <w:rFonts w:ascii="Times New Roman" w:hAnsi="Times New Roman"/>
                <w:sz w:val="18"/>
                <w:szCs w:val="18"/>
              </w:rPr>
              <w:t>специалист, ответственный за осуществление закупок</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7C620F" w:rsidRPr="007C620F" w:rsidRDefault="007C620F" w:rsidP="00351A3B">
            <w:pPr>
              <w:ind w:right="120"/>
              <w:contextualSpacing/>
              <w:mirrorIndents/>
              <w:jc w:val="center"/>
              <w:rPr>
                <w:rFonts w:ascii="Times New Roman" w:hAnsi="Times New Roman"/>
                <w:sz w:val="18"/>
                <w:szCs w:val="18"/>
              </w:rPr>
            </w:pPr>
            <w:r w:rsidRPr="007C620F">
              <w:rPr>
                <w:rFonts w:ascii="Times New Roman" w:hAnsi="Times New Roman"/>
                <w:sz w:val="18"/>
                <w:szCs w:val="18"/>
              </w:rPr>
              <w:t>минимизация коррупции</w:t>
            </w:r>
          </w:p>
        </w:tc>
      </w:tr>
      <w:tr w:rsidR="007C620F" w:rsidRPr="007C620F" w:rsidTr="00351A3B">
        <w:trPr>
          <w:trHeight w:val="415"/>
        </w:trPr>
        <w:tc>
          <w:tcPr>
            <w:tcW w:w="737" w:type="dxa"/>
            <w:shd w:val="clear" w:color="auto" w:fill="auto"/>
            <w:vAlign w:val="center"/>
          </w:tcPr>
          <w:p w:rsidR="007C620F" w:rsidRPr="007C620F" w:rsidRDefault="007C620F" w:rsidP="00351A3B">
            <w:pPr>
              <w:spacing w:before="120" w:after="120"/>
              <w:ind w:right="119"/>
              <w:mirrorIndents/>
              <w:jc w:val="center"/>
              <w:rPr>
                <w:rFonts w:ascii="Times New Roman" w:hAnsi="Times New Roman"/>
                <w:sz w:val="18"/>
                <w:szCs w:val="18"/>
              </w:rPr>
            </w:pPr>
            <w:r w:rsidRPr="007C620F">
              <w:rPr>
                <w:rFonts w:ascii="Times New Roman" w:hAnsi="Times New Roman"/>
                <w:sz w:val="18"/>
                <w:szCs w:val="18"/>
              </w:rPr>
              <w:t>3.</w:t>
            </w:r>
          </w:p>
        </w:tc>
        <w:tc>
          <w:tcPr>
            <w:tcW w:w="3997" w:type="dxa"/>
            <w:tcBorders>
              <w:top w:val="single" w:sz="4" w:space="0" w:color="auto"/>
              <w:left w:val="single" w:sz="4" w:space="0" w:color="auto"/>
              <w:bottom w:val="single" w:sz="4" w:space="0" w:color="auto"/>
              <w:right w:val="single" w:sz="4" w:space="0" w:color="auto"/>
            </w:tcBorders>
            <w:shd w:val="clear" w:color="auto" w:fill="auto"/>
            <w:vAlign w:val="center"/>
          </w:tcPr>
          <w:p w:rsidR="007C620F" w:rsidRPr="007C620F" w:rsidRDefault="007C620F" w:rsidP="007C620F">
            <w:pPr>
              <w:pStyle w:val="a8"/>
              <w:numPr>
                <w:ilvl w:val="0"/>
                <w:numId w:val="33"/>
              </w:numPr>
              <w:rPr>
                <w:sz w:val="18"/>
                <w:szCs w:val="18"/>
              </w:rPr>
            </w:pPr>
            <w:r w:rsidRPr="007C620F">
              <w:rPr>
                <w:sz w:val="18"/>
                <w:szCs w:val="18"/>
              </w:rPr>
              <w:t>оценка соответствия наименования объекта закупки описанию объекта закупки в соответствии с требованиями законодательства о контрактной системе;</w:t>
            </w:r>
          </w:p>
          <w:p w:rsidR="007C620F" w:rsidRPr="007C620F" w:rsidRDefault="007C620F" w:rsidP="007C620F">
            <w:pPr>
              <w:pStyle w:val="a8"/>
              <w:numPr>
                <w:ilvl w:val="0"/>
                <w:numId w:val="33"/>
              </w:numPr>
              <w:rPr>
                <w:sz w:val="18"/>
                <w:szCs w:val="18"/>
              </w:rPr>
            </w:pPr>
            <w:r w:rsidRPr="007C620F">
              <w:rPr>
                <w:sz w:val="18"/>
                <w:szCs w:val="18"/>
              </w:rPr>
              <w:t>подробное указание в документации о закупке критериев оценки условий, исполнения контракта и четко сформулированных условий подтверждения таких критериев;</w:t>
            </w:r>
          </w:p>
          <w:p w:rsidR="007C620F" w:rsidRPr="007C620F" w:rsidRDefault="007C620F" w:rsidP="007C620F">
            <w:pPr>
              <w:pStyle w:val="a8"/>
              <w:numPr>
                <w:ilvl w:val="0"/>
                <w:numId w:val="33"/>
              </w:numPr>
              <w:rPr>
                <w:sz w:val="18"/>
                <w:szCs w:val="18"/>
              </w:rPr>
            </w:pPr>
            <w:r w:rsidRPr="007C620F">
              <w:rPr>
                <w:sz w:val="18"/>
                <w:szCs w:val="18"/>
              </w:rPr>
              <w:t xml:space="preserve">установление реальных сроков исполнения обязательств; </w:t>
            </w:r>
          </w:p>
          <w:p w:rsidR="007C620F" w:rsidRPr="007C620F" w:rsidRDefault="007C620F" w:rsidP="007C620F">
            <w:pPr>
              <w:pStyle w:val="a8"/>
              <w:numPr>
                <w:ilvl w:val="0"/>
                <w:numId w:val="33"/>
              </w:numPr>
              <w:rPr>
                <w:sz w:val="18"/>
                <w:szCs w:val="18"/>
              </w:rPr>
            </w:pPr>
            <w:r w:rsidRPr="007C620F">
              <w:rPr>
                <w:sz w:val="18"/>
                <w:szCs w:val="18"/>
              </w:rPr>
              <w:t xml:space="preserve">применение типовых форм контрактов, типовых документаций о закупке; </w:t>
            </w:r>
          </w:p>
          <w:p w:rsidR="007C620F" w:rsidRPr="007C620F" w:rsidRDefault="007C620F" w:rsidP="007C620F">
            <w:pPr>
              <w:pStyle w:val="a8"/>
              <w:numPr>
                <w:ilvl w:val="0"/>
                <w:numId w:val="33"/>
              </w:numPr>
              <w:rPr>
                <w:sz w:val="18"/>
                <w:szCs w:val="18"/>
              </w:rPr>
            </w:pPr>
            <w:r w:rsidRPr="007C620F">
              <w:rPr>
                <w:sz w:val="18"/>
                <w:szCs w:val="18"/>
              </w:rPr>
              <w:t>размещение разъяснений о закупке в ЕИС для неограниченного круга лиц</w:t>
            </w:r>
          </w:p>
        </w:tc>
        <w:tc>
          <w:tcPr>
            <w:tcW w:w="2694" w:type="dxa"/>
            <w:shd w:val="clear" w:color="auto" w:fill="auto"/>
            <w:vAlign w:val="center"/>
          </w:tcPr>
          <w:p w:rsidR="007C620F" w:rsidRPr="007C620F" w:rsidRDefault="007C620F" w:rsidP="00351A3B">
            <w:pPr>
              <w:ind w:left="-50" w:right="-58"/>
              <w:contextualSpacing/>
              <w:mirrorIndents/>
              <w:jc w:val="center"/>
              <w:rPr>
                <w:rFonts w:ascii="Times New Roman" w:hAnsi="Times New Roman"/>
                <w:sz w:val="18"/>
                <w:szCs w:val="18"/>
              </w:rPr>
            </w:pPr>
            <w:r w:rsidRPr="007C620F">
              <w:rPr>
                <w:rFonts w:ascii="Times New Roman" w:hAnsi="Times New Roman"/>
                <w:sz w:val="18"/>
                <w:szCs w:val="18"/>
              </w:rPr>
              <w:t>расширение (ограничение) круга возможных участников закупки</w:t>
            </w:r>
            <w:r w:rsidRPr="007C620F">
              <w:rPr>
                <w:rFonts w:ascii="Times New Roman" w:hAnsi="Times New Roman"/>
                <w:bCs/>
                <w:sz w:val="18"/>
                <w:szCs w:val="18"/>
              </w:rPr>
              <w:t xml:space="preserve"> </w:t>
            </w:r>
            <w:r w:rsidRPr="007C620F">
              <w:rPr>
                <w:rFonts w:ascii="Times New Roman" w:hAnsi="Times New Roman"/>
                <w:sz w:val="18"/>
                <w:szCs w:val="18"/>
              </w:rPr>
              <w:t>(описание объекта закупки и определение условий исполнения контракта)</w:t>
            </w:r>
          </w:p>
          <w:p w:rsidR="007C620F" w:rsidRPr="007C620F" w:rsidRDefault="007C620F" w:rsidP="00351A3B">
            <w:pPr>
              <w:ind w:left="-50" w:right="-58"/>
              <w:contextualSpacing/>
              <w:mirrorIndents/>
              <w:jc w:val="center"/>
              <w:rPr>
                <w:rFonts w:ascii="Times New Roman" w:eastAsia="Arial Unicode MS" w:hAnsi="Times New Roman"/>
                <w:color w:val="000000"/>
                <w:sz w:val="18"/>
                <w:szCs w:val="18"/>
                <w:lang w:bidi="ru-RU"/>
              </w:rPr>
            </w:pPr>
          </w:p>
        </w:tc>
        <w:tc>
          <w:tcPr>
            <w:tcW w:w="1842" w:type="dxa"/>
            <w:shd w:val="clear" w:color="auto" w:fill="auto"/>
            <w:vAlign w:val="center"/>
          </w:tcPr>
          <w:p w:rsidR="007C620F" w:rsidRPr="007C620F" w:rsidRDefault="007C620F" w:rsidP="00351A3B">
            <w:pPr>
              <w:ind w:right="120"/>
              <w:contextualSpacing/>
              <w:mirrorIndents/>
              <w:jc w:val="center"/>
              <w:rPr>
                <w:rFonts w:ascii="Times New Roman" w:eastAsia="Arial Unicode MS" w:hAnsi="Times New Roman"/>
                <w:color w:val="000000"/>
                <w:sz w:val="18"/>
                <w:szCs w:val="18"/>
                <w:lang w:bidi="ru-RU"/>
              </w:rPr>
            </w:pPr>
            <w:r w:rsidRPr="007C620F">
              <w:rPr>
                <w:rFonts w:ascii="Times New Roman" w:eastAsia="Arial Unicode MS" w:hAnsi="Times New Roman"/>
                <w:color w:val="000000"/>
                <w:sz w:val="18"/>
                <w:szCs w:val="18"/>
                <w:lang w:bidi="ru-RU"/>
              </w:rPr>
              <w:t>постоянно</w:t>
            </w:r>
          </w:p>
        </w:tc>
        <w:tc>
          <w:tcPr>
            <w:tcW w:w="3374" w:type="dxa"/>
            <w:shd w:val="clear" w:color="auto" w:fill="auto"/>
            <w:vAlign w:val="center"/>
          </w:tcPr>
          <w:p w:rsidR="007C620F" w:rsidRPr="007C620F" w:rsidRDefault="007C620F" w:rsidP="00351A3B">
            <w:pPr>
              <w:ind w:left="-101" w:right="-110"/>
              <w:contextualSpacing/>
              <w:mirrorIndents/>
              <w:jc w:val="center"/>
              <w:rPr>
                <w:rFonts w:ascii="Times New Roman" w:hAnsi="Times New Roman"/>
                <w:sz w:val="18"/>
                <w:szCs w:val="18"/>
              </w:rPr>
            </w:pPr>
            <w:r w:rsidRPr="007C620F">
              <w:rPr>
                <w:rFonts w:ascii="Times New Roman" w:hAnsi="Times New Roman"/>
                <w:sz w:val="18"/>
                <w:szCs w:val="18"/>
              </w:rPr>
              <w:t>специалист, ответственный за осуществление закупок</w:t>
            </w:r>
          </w:p>
        </w:tc>
        <w:tc>
          <w:tcPr>
            <w:tcW w:w="1842" w:type="dxa"/>
            <w:shd w:val="clear" w:color="auto" w:fill="auto"/>
            <w:vAlign w:val="center"/>
          </w:tcPr>
          <w:p w:rsidR="007C620F" w:rsidRPr="007C620F" w:rsidRDefault="007C620F" w:rsidP="00351A3B">
            <w:pPr>
              <w:ind w:right="120"/>
              <w:contextualSpacing/>
              <w:mirrorIndents/>
              <w:jc w:val="center"/>
              <w:rPr>
                <w:rFonts w:ascii="Times New Roman" w:hAnsi="Times New Roman"/>
                <w:sz w:val="18"/>
                <w:szCs w:val="18"/>
              </w:rPr>
            </w:pPr>
            <w:r w:rsidRPr="007C620F">
              <w:rPr>
                <w:rFonts w:ascii="Times New Roman" w:hAnsi="Times New Roman"/>
                <w:sz w:val="18"/>
                <w:szCs w:val="18"/>
              </w:rPr>
              <w:t xml:space="preserve">минимизация коррупции </w:t>
            </w:r>
          </w:p>
        </w:tc>
      </w:tr>
      <w:tr w:rsidR="007C620F" w:rsidRPr="007C620F" w:rsidTr="00351A3B">
        <w:tc>
          <w:tcPr>
            <w:tcW w:w="737" w:type="dxa"/>
            <w:shd w:val="clear" w:color="auto" w:fill="auto"/>
            <w:vAlign w:val="center"/>
          </w:tcPr>
          <w:p w:rsidR="007C620F" w:rsidRPr="007C620F" w:rsidRDefault="007C620F" w:rsidP="00351A3B">
            <w:pPr>
              <w:spacing w:before="120" w:after="120"/>
              <w:ind w:right="119"/>
              <w:mirrorIndents/>
              <w:jc w:val="center"/>
              <w:rPr>
                <w:rFonts w:ascii="Times New Roman" w:hAnsi="Times New Roman"/>
                <w:sz w:val="18"/>
                <w:szCs w:val="18"/>
              </w:rPr>
            </w:pPr>
            <w:r w:rsidRPr="007C620F">
              <w:rPr>
                <w:rFonts w:ascii="Times New Roman" w:hAnsi="Times New Roman"/>
                <w:sz w:val="18"/>
                <w:szCs w:val="18"/>
              </w:rPr>
              <w:t>4.</w:t>
            </w:r>
          </w:p>
        </w:tc>
        <w:tc>
          <w:tcPr>
            <w:tcW w:w="3997" w:type="dxa"/>
            <w:shd w:val="clear" w:color="auto" w:fill="auto"/>
            <w:vAlign w:val="center"/>
          </w:tcPr>
          <w:p w:rsidR="007C620F" w:rsidRPr="007C620F" w:rsidRDefault="007C620F" w:rsidP="007C620F">
            <w:pPr>
              <w:pStyle w:val="af4"/>
              <w:numPr>
                <w:ilvl w:val="0"/>
                <w:numId w:val="34"/>
              </w:numPr>
              <w:autoSpaceDE w:val="0"/>
              <w:autoSpaceDN w:val="0"/>
              <w:adjustRightInd w:val="0"/>
              <w:spacing w:after="0" w:line="240" w:lineRule="auto"/>
              <w:ind w:right="-17"/>
              <w:jc w:val="both"/>
              <w:rPr>
                <w:sz w:val="18"/>
                <w:szCs w:val="18"/>
              </w:rPr>
            </w:pPr>
            <w:r w:rsidRPr="007C620F">
              <w:rPr>
                <w:sz w:val="18"/>
                <w:szCs w:val="18"/>
              </w:rPr>
              <w:t xml:space="preserve">описание объекта закупки в соответствии с требованиями закона о контрактной системе, позволяющими идентифицировать закупку в ЕИС;     </w:t>
            </w:r>
          </w:p>
          <w:p w:rsidR="007C620F" w:rsidRPr="007C620F" w:rsidRDefault="007C620F" w:rsidP="007C620F">
            <w:pPr>
              <w:pStyle w:val="af4"/>
              <w:numPr>
                <w:ilvl w:val="0"/>
                <w:numId w:val="34"/>
              </w:numPr>
              <w:autoSpaceDE w:val="0"/>
              <w:autoSpaceDN w:val="0"/>
              <w:adjustRightInd w:val="0"/>
              <w:spacing w:after="0" w:line="240" w:lineRule="auto"/>
              <w:ind w:right="-17"/>
              <w:jc w:val="both"/>
              <w:rPr>
                <w:sz w:val="18"/>
                <w:szCs w:val="18"/>
              </w:rPr>
            </w:pPr>
            <w:r w:rsidRPr="007C620F">
              <w:rPr>
                <w:sz w:val="18"/>
                <w:szCs w:val="18"/>
              </w:rPr>
              <w:t xml:space="preserve">опубликование документов закупки должно осуществляться в формате, </w:t>
            </w:r>
            <w:r w:rsidRPr="007C620F">
              <w:rPr>
                <w:sz w:val="18"/>
                <w:szCs w:val="18"/>
              </w:rPr>
              <w:lastRenderedPageBreak/>
              <w:t>обеспечивающем возможность сохранения на технических средствах, поиска и копирования произвольных фрагментов текста;</w:t>
            </w:r>
          </w:p>
          <w:p w:rsidR="007C620F" w:rsidRPr="007C620F" w:rsidRDefault="007C620F" w:rsidP="007C620F">
            <w:pPr>
              <w:pStyle w:val="af4"/>
              <w:numPr>
                <w:ilvl w:val="0"/>
                <w:numId w:val="34"/>
              </w:numPr>
              <w:autoSpaceDE w:val="0"/>
              <w:autoSpaceDN w:val="0"/>
              <w:adjustRightInd w:val="0"/>
              <w:spacing w:after="0" w:line="240" w:lineRule="auto"/>
              <w:ind w:right="-17"/>
              <w:jc w:val="both"/>
              <w:rPr>
                <w:rFonts w:eastAsia="Calibri"/>
                <w:sz w:val="18"/>
                <w:szCs w:val="18"/>
              </w:rPr>
            </w:pPr>
            <w:r w:rsidRPr="007C620F">
              <w:rPr>
                <w:sz w:val="18"/>
                <w:szCs w:val="18"/>
              </w:rPr>
              <w:t>размещение разъяснений о закупке в ЕИС для неограниченного круга лиц</w:t>
            </w:r>
          </w:p>
        </w:tc>
        <w:tc>
          <w:tcPr>
            <w:tcW w:w="2694" w:type="dxa"/>
            <w:shd w:val="clear" w:color="auto" w:fill="auto"/>
            <w:vAlign w:val="center"/>
          </w:tcPr>
          <w:p w:rsidR="007C620F" w:rsidRPr="007C620F" w:rsidRDefault="007C620F" w:rsidP="00351A3B">
            <w:pPr>
              <w:ind w:right="120"/>
              <w:contextualSpacing/>
              <w:mirrorIndents/>
              <w:jc w:val="center"/>
              <w:rPr>
                <w:rFonts w:ascii="Times New Roman" w:hAnsi="Times New Roman"/>
                <w:sz w:val="18"/>
                <w:szCs w:val="18"/>
              </w:rPr>
            </w:pPr>
            <w:r w:rsidRPr="007C620F">
              <w:rPr>
                <w:rFonts w:ascii="Times New Roman" w:hAnsi="Times New Roman"/>
                <w:sz w:val="18"/>
                <w:szCs w:val="18"/>
              </w:rPr>
              <w:lastRenderedPageBreak/>
              <w:t>размещение неполной или некорректной информации о закупках в ЕИС</w:t>
            </w:r>
          </w:p>
        </w:tc>
        <w:tc>
          <w:tcPr>
            <w:tcW w:w="1842" w:type="dxa"/>
            <w:shd w:val="clear" w:color="auto" w:fill="auto"/>
            <w:vAlign w:val="center"/>
          </w:tcPr>
          <w:p w:rsidR="007C620F" w:rsidRPr="007C620F" w:rsidRDefault="007C620F" w:rsidP="00351A3B">
            <w:pPr>
              <w:ind w:right="120"/>
              <w:contextualSpacing/>
              <w:mirrorIndents/>
              <w:jc w:val="center"/>
              <w:rPr>
                <w:rFonts w:ascii="Times New Roman" w:eastAsia="Arial Unicode MS" w:hAnsi="Times New Roman"/>
                <w:color w:val="000000"/>
                <w:sz w:val="18"/>
                <w:szCs w:val="18"/>
                <w:lang w:bidi="ru-RU"/>
              </w:rPr>
            </w:pPr>
            <w:r w:rsidRPr="007C620F">
              <w:rPr>
                <w:rFonts w:ascii="Times New Roman" w:eastAsia="Arial Unicode MS" w:hAnsi="Times New Roman"/>
                <w:color w:val="000000"/>
                <w:sz w:val="18"/>
                <w:szCs w:val="18"/>
                <w:lang w:bidi="ru-RU"/>
              </w:rPr>
              <w:t>постоянно</w:t>
            </w:r>
          </w:p>
        </w:tc>
        <w:tc>
          <w:tcPr>
            <w:tcW w:w="3374" w:type="dxa"/>
            <w:shd w:val="clear" w:color="auto" w:fill="auto"/>
            <w:vAlign w:val="center"/>
          </w:tcPr>
          <w:p w:rsidR="007C620F" w:rsidRPr="007C620F" w:rsidRDefault="007C620F" w:rsidP="00351A3B">
            <w:pPr>
              <w:ind w:left="-101" w:right="-135"/>
              <w:contextualSpacing/>
              <w:mirrorIndents/>
              <w:jc w:val="center"/>
              <w:rPr>
                <w:rFonts w:ascii="Times New Roman" w:hAnsi="Times New Roman"/>
                <w:sz w:val="18"/>
                <w:szCs w:val="18"/>
              </w:rPr>
            </w:pPr>
            <w:r w:rsidRPr="007C620F">
              <w:rPr>
                <w:rFonts w:ascii="Times New Roman" w:hAnsi="Times New Roman"/>
                <w:sz w:val="18"/>
                <w:szCs w:val="18"/>
              </w:rPr>
              <w:t>специалист, ответственный за осуществление закупок</w:t>
            </w:r>
          </w:p>
        </w:tc>
        <w:tc>
          <w:tcPr>
            <w:tcW w:w="1842" w:type="dxa"/>
            <w:shd w:val="clear" w:color="auto" w:fill="auto"/>
            <w:vAlign w:val="center"/>
          </w:tcPr>
          <w:p w:rsidR="007C620F" w:rsidRPr="007C620F" w:rsidRDefault="007C620F" w:rsidP="00351A3B">
            <w:pPr>
              <w:ind w:right="120"/>
              <w:contextualSpacing/>
              <w:mirrorIndents/>
              <w:jc w:val="center"/>
              <w:rPr>
                <w:rFonts w:ascii="Times New Roman" w:hAnsi="Times New Roman"/>
                <w:sz w:val="18"/>
                <w:szCs w:val="18"/>
              </w:rPr>
            </w:pPr>
            <w:r w:rsidRPr="007C620F">
              <w:rPr>
                <w:rFonts w:ascii="Times New Roman" w:hAnsi="Times New Roman"/>
                <w:sz w:val="18"/>
                <w:szCs w:val="18"/>
              </w:rPr>
              <w:t xml:space="preserve">минимизация коррупции </w:t>
            </w:r>
          </w:p>
        </w:tc>
      </w:tr>
      <w:tr w:rsidR="007C620F" w:rsidRPr="007C620F" w:rsidTr="00351A3B">
        <w:tc>
          <w:tcPr>
            <w:tcW w:w="737" w:type="dxa"/>
            <w:shd w:val="clear" w:color="auto" w:fill="auto"/>
            <w:vAlign w:val="center"/>
          </w:tcPr>
          <w:p w:rsidR="007C620F" w:rsidRPr="007C620F" w:rsidRDefault="007C620F" w:rsidP="00351A3B">
            <w:pPr>
              <w:spacing w:before="120" w:after="120"/>
              <w:ind w:right="119"/>
              <w:mirrorIndents/>
              <w:jc w:val="center"/>
              <w:rPr>
                <w:rFonts w:ascii="Times New Roman" w:hAnsi="Times New Roman"/>
                <w:sz w:val="18"/>
                <w:szCs w:val="18"/>
              </w:rPr>
            </w:pPr>
            <w:r w:rsidRPr="007C620F">
              <w:rPr>
                <w:rFonts w:ascii="Times New Roman" w:hAnsi="Times New Roman"/>
                <w:sz w:val="18"/>
                <w:szCs w:val="18"/>
              </w:rPr>
              <w:lastRenderedPageBreak/>
              <w:t>5.</w:t>
            </w:r>
          </w:p>
        </w:tc>
        <w:tc>
          <w:tcPr>
            <w:tcW w:w="3997" w:type="dxa"/>
            <w:tcBorders>
              <w:top w:val="single" w:sz="4" w:space="0" w:color="auto"/>
              <w:left w:val="single" w:sz="4" w:space="0" w:color="auto"/>
              <w:bottom w:val="single" w:sz="4" w:space="0" w:color="auto"/>
              <w:right w:val="single" w:sz="4" w:space="0" w:color="auto"/>
            </w:tcBorders>
            <w:shd w:val="clear" w:color="auto" w:fill="auto"/>
            <w:vAlign w:val="center"/>
          </w:tcPr>
          <w:p w:rsidR="007C620F" w:rsidRPr="007C620F" w:rsidRDefault="007C620F" w:rsidP="007C620F">
            <w:pPr>
              <w:pStyle w:val="af4"/>
              <w:numPr>
                <w:ilvl w:val="0"/>
                <w:numId w:val="35"/>
              </w:numPr>
              <w:spacing w:after="0" w:line="240" w:lineRule="auto"/>
              <w:jc w:val="both"/>
              <w:rPr>
                <w:sz w:val="18"/>
                <w:szCs w:val="18"/>
              </w:rPr>
            </w:pPr>
            <w:r w:rsidRPr="007C620F">
              <w:rPr>
                <w:sz w:val="18"/>
                <w:szCs w:val="18"/>
              </w:rPr>
              <w:t>разъяснение муниципальным служащим Администрации Кропоткинского городского поселения положений законодательства РФ о мерах ответственности за совершение коррупционных правонарушений и обязанности незамедлительно сообщить представителю нанимателя о склонении его к совершению коррупционного правонарушения;</w:t>
            </w:r>
          </w:p>
          <w:p w:rsidR="007C620F" w:rsidRPr="007C620F" w:rsidRDefault="007C620F" w:rsidP="00351A3B">
            <w:pPr>
              <w:jc w:val="both"/>
              <w:rPr>
                <w:rFonts w:ascii="Times New Roman" w:hAnsi="Times New Roman"/>
                <w:sz w:val="18"/>
                <w:szCs w:val="18"/>
              </w:rPr>
            </w:pPr>
          </w:p>
          <w:p w:rsidR="007C620F" w:rsidRPr="007C620F" w:rsidRDefault="007C620F" w:rsidP="007C620F">
            <w:pPr>
              <w:pStyle w:val="af4"/>
              <w:numPr>
                <w:ilvl w:val="0"/>
                <w:numId w:val="35"/>
              </w:numPr>
              <w:autoSpaceDE w:val="0"/>
              <w:autoSpaceDN w:val="0"/>
              <w:adjustRightInd w:val="0"/>
              <w:spacing w:after="0" w:line="240" w:lineRule="auto"/>
              <w:jc w:val="both"/>
              <w:rPr>
                <w:sz w:val="18"/>
                <w:szCs w:val="18"/>
              </w:rPr>
            </w:pPr>
            <w:r w:rsidRPr="007C620F">
              <w:rPr>
                <w:sz w:val="18"/>
                <w:szCs w:val="18"/>
              </w:rPr>
              <w:t>ограничение возможности должностным лицом Заказчика получать какие-либо личные выгоды от проведения закупки</w:t>
            </w:r>
          </w:p>
        </w:tc>
        <w:tc>
          <w:tcPr>
            <w:tcW w:w="2694" w:type="dxa"/>
            <w:shd w:val="clear" w:color="auto" w:fill="auto"/>
            <w:vAlign w:val="center"/>
          </w:tcPr>
          <w:p w:rsidR="007C620F" w:rsidRPr="007C620F" w:rsidRDefault="007C620F" w:rsidP="00351A3B">
            <w:pPr>
              <w:ind w:right="120"/>
              <w:contextualSpacing/>
              <w:mirrorIndents/>
              <w:jc w:val="center"/>
              <w:rPr>
                <w:rFonts w:ascii="Times New Roman" w:hAnsi="Times New Roman"/>
                <w:sz w:val="18"/>
                <w:szCs w:val="18"/>
              </w:rPr>
            </w:pPr>
            <w:r w:rsidRPr="007C620F">
              <w:rPr>
                <w:rFonts w:ascii="Times New Roman" w:hAnsi="Times New Roman"/>
                <w:sz w:val="18"/>
                <w:szCs w:val="18"/>
              </w:rPr>
              <w:t>организация и осуществление закупок товаров, работ, услуг</w:t>
            </w:r>
          </w:p>
        </w:tc>
        <w:tc>
          <w:tcPr>
            <w:tcW w:w="1842" w:type="dxa"/>
            <w:shd w:val="clear" w:color="auto" w:fill="auto"/>
            <w:vAlign w:val="center"/>
          </w:tcPr>
          <w:p w:rsidR="007C620F" w:rsidRPr="007C620F" w:rsidRDefault="007C620F" w:rsidP="00351A3B">
            <w:pPr>
              <w:ind w:right="120"/>
              <w:contextualSpacing/>
              <w:mirrorIndents/>
              <w:jc w:val="center"/>
              <w:rPr>
                <w:rFonts w:ascii="Times New Roman" w:eastAsia="Arial Unicode MS" w:hAnsi="Times New Roman"/>
                <w:color w:val="000000"/>
                <w:sz w:val="18"/>
                <w:szCs w:val="18"/>
                <w:lang w:bidi="ru-RU"/>
              </w:rPr>
            </w:pPr>
            <w:r w:rsidRPr="007C620F">
              <w:rPr>
                <w:rFonts w:ascii="Times New Roman" w:eastAsia="Arial Unicode MS" w:hAnsi="Times New Roman"/>
                <w:color w:val="000000"/>
                <w:sz w:val="18"/>
                <w:szCs w:val="18"/>
                <w:lang w:bidi="ru-RU"/>
              </w:rPr>
              <w:t>постоянно</w:t>
            </w:r>
          </w:p>
        </w:tc>
        <w:tc>
          <w:tcPr>
            <w:tcW w:w="3374" w:type="dxa"/>
            <w:shd w:val="clear" w:color="auto" w:fill="auto"/>
            <w:vAlign w:val="center"/>
          </w:tcPr>
          <w:p w:rsidR="007C620F" w:rsidRPr="007C620F" w:rsidRDefault="007C620F" w:rsidP="00351A3B">
            <w:pPr>
              <w:pStyle w:val="a8"/>
              <w:rPr>
                <w:sz w:val="18"/>
                <w:szCs w:val="18"/>
              </w:rPr>
            </w:pPr>
            <w:r w:rsidRPr="007C620F">
              <w:rPr>
                <w:sz w:val="18"/>
                <w:szCs w:val="18"/>
              </w:rPr>
              <w:t>специалист, ответственный за осуществление закупок,</w:t>
            </w:r>
          </w:p>
          <w:p w:rsidR="007C620F" w:rsidRPr="007C620F" w:rsidRDefault="007C620F" w:rsidP="00351A3B">
            <w:pPr>
              <w:pStyle w:val="a8"/>
              <w:rPr>
                <w:sz w:val="18"/>
                <w:szCs w:val="18"/>
              </w:rPr>
            </w:pPr>
          </w:p>
          <w:p w:rsidR="007C620F" w:rsidRPr="007C620F" w:rsidRDefault="007C620F" w:rsidP="00351A3B">
            <w:pPr>
              <w:pStyle w:val="a8"/>
              <w:rPr>
                <w:color w:val="000000"/>
                <w:sz w:val="18"/>
                <w:szCs w:val="18"/>
              </w:rPr>
            </w:pPr>
            <w:r w:rsidRPr="007C620F">
              <w:rPr>
                <w:color w:val="000000"/>
                <w:sz w:val="18"/>
                <w:szCs w:val="18"/>
              </w:rPr>
              <w:t>комиссия по соблюдению требований к служебному поведению муниципальных служащих и урегулированию конфликта интересов</w:t>
            </w:r>
          </w:p>
          <w:p w:rsidR="007C620F" w:rsidRPr="007C620F" w:rsidRDefault="007C620F" w:rsidP="00351A3B">
            <w:pPr>
              <w:ind w:left="-101" w:right="-135"/>
              <w:contextualSpacing/>
              <w:mirrorIndents/>
              <w:jc w:val="center"/>
              <w:rPr>
                <w:rFonts w:ascii="Times New Roman" w:hAnsi="Times New Roman"/>
                <w:sz w:val="18"/>
                <w:szCs w:val="18"/>
              </w:rPr>
            </w:pPr>
          </w:p>
        </w:tc>
        <w:tc>
          <w:tcPr>
            <w:tcW w:w="1842" w:type="dxa"/>
            <w:shd w:val="clear" w:color="auto" w:fill="auto"/>
            <w:vAlign w:val="center"/>
          </w:tcPr>
          <w:p w:rsidR="007C620F" w:rsidRPr="007C620F" w:rsidRDefault="007C620F" w:rsidP="00351A3B">
            <w:pPr>
              <w:ind w:right="120"/>
              <w:contextualSpacing/>
              <w:mirrorIndents/>
              <w:jc w:val="center"/>
              <w:rPr>
                <w:rFonts w:ascii="Times New Roman" w:hAnsi="Times New Roman"/>
                <w:sz w:val="18"/>
                <w:szCs w:val="18"/>
              </w:rPr>
            </w:pPr>
            <w:r w:rsidRPr="007C620F">
              <w:rPr>
                <w:rFonts w:ascii="Times New Roman" w:hAnsi="Times New Roman"/>
                <w:sz w:val="18"/>
                <w:szCs w:val="18"/>
              </w:rPr>
              <w:t xml:space="preserve">минимизация коррупции </w:t>
            </w:r>
          </w:p>
        </w:tc>
      </w:tr>
      <w:tr w:rsidR="007C620F" w:rsidRPr="007C620F" w:rsidTr="00351A3B">
        <w:tc>
          <w:tcPr>
            <w:tcW w:w="737" w:type="dxa"/>
            <w:shd w:val="clear" w:color="auto" w:fill="auto"/>
            <w:vAlign w:val="center"/>
          </w:tcPr>
          <w:p w:rsidR="007C620F" w:rsidRPr="007C620F" w:rsidRDefault="007C620F" w:rsidP="00351A3B">
            <w:pPr>
              <w:spacing w:before="120" w:after="120"/>
              <w:mirrorIndents/>
              <w:rPr>
                <w:rFonts w:ascii="Times New Roman" w:hAnsi="Times New Roman"/>
                <w:sz w:val="18"/>
                <w:szCs w:val="18"/>
              </w:rPr>
            </w:pPr>
            <w:r w:rsidRPr="007C620F">
              <w:rPr>
                <w:rFonts w:ascii="Times New Roman" w:hAnsi="Times New Roman"/>
                <w:sz w:val="18"/>
                <w:szCs w:val="18"/>
              </w:rPr>
              <w:t>6.</w:t>
            </w:r>
          </w:p>
        </w:tc>
        <w:tc>
          <w:tcPr>
            <w:tcW w:w="3997" w:type="dxa"/>
            <w:tcBorders>
              <w:top w:val="single" w:sz="4" w:space="0" w:color="auto"/>
              <w:left w:val="single" w:sz="4" w:space="0" w:color="auto"/>
              <w:bottom w:val="single" w:sz="4" w:space="0" w:color="auto"/>
              <w:right w:val="single" w:sz="4" w:space="0" w:color="auto"/>
            </w:tcBorders>
            <w:shd w:val="clear" w:color="auto" w:fill="auto"/>
            <w:vAlign w:val="center"/>
          </w:tcPr>
          <w:p w:rsidR="007C620F" w:rsidRPr="007C620F" w:rsidRDefault="007C620F" w:rsidP="00351A3B">
            <w:pPr>
              <w:autoSpaceDE w:val="0"/>
              <w:autoSpaceDN w:val="0"/>
              <w:adjustRightInd w:val="0"/>
              <w:jc w:val="center"/>
              <w:rPr>
                <w:rFonts w:ascii="Times New Roman" w:hAnsi="Times New Roman"/>
                <w:sz w:val="18"/>
                <w:szCs w:val="18"/>
              </w:rPr>
            </w:pPr>
          </w:p>
          <w:p w:rsidR="007C620F" w:rsidRPr="007C620F" w:rsidRDefault="007C620F" w:rsidP="00351A3B">
            <w:pPr>
              <w:spacing w:after="150"/>
              <w:jc w:val="both"/>
              <w:rPr>
                <w:rFonts w:ascii="Times New Roman" w:hAnsi="Times New Roman"/>
                <w:sz w:val="18"/>
                <w:szCs w:val="18"/>
              </w:rPr>
            </w:pPr>
            <w:r w:rsidRPr="007C620F">
              <w:rPr>
                <w:rFonts w:ascii="Times New Roman" w:hAnsi="Times New Roman"/>
                <w:sz w:val="18"/>
                <w:szCs w:val="18"/>
              </w:rPr>
              <w:t>комиссионный прием поставленных товаров (результатов выполненных работ, оказанных услуг)</w:t>
            </w:r>
          </w:p>
          <w:p w:rsidR="007C620F" w:rsidRPr="007C620F" w:rsidRDefault="007C620F" w:rsidP="00351A3B">
            <w:pPr>
              <w:autoSpaceDE w:val="0"/>
              <w:autoSpaceDN w:val="0"/>
              <w:adjustRightInd w:val="0"/>
              <w:jc w:val="center"/>
              <w:rPr>
                <w:rFonts w:ascii="Times New Roman" w:hAnsi="Times New Roman"/>
                <w:sz w:val="18"/>
                <w:szCs w:val="18"/>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7C620F" w:rsidRPr="007C620F" w:rsidRDefault="007C620F" w:rsidP="00351A3B">
            <w:pPr>
              <w:autoSpaceDE w:val="0"/>
              <w:autoSpaceDN w:val="0"/>
              <w:adjustRightInd w:val="0"/>
              <w:jc w:val="center"/>
              <w:rPr>
                <w:rFonts w:ascii="Times New Roman" w:hAnsi="Times New Roman"/>
                <w:sz w:val="18"/>
                <w:szCs w:val="18"/>
              </w:rPr>
            </w:pPr>
            <w:r w:rsidRPr="007C620F">
              <w:rPr>
                <w:rFonts w:ascii="Times New Roman" w:hAnsi="Times New Roman"/>
                <w:sz w:val="18"/>
                <w:szCs w:val="18"/>
              </w:rPr>
              <w:t>нарушения при приемке товаров, работ, услуг</w:t>
            </w:r>
          </w:p>
        </w:tc>
        <w:tc>
          <w:tcPr>
            <w:tcW w:w="1842" w:type="dxa"/>
            <w:shd w:val="clear" w:color="auto" w:fill="auto"/>
            <w:vAlign w:val="center"/>
          </w:tcPr>
          <w:p w:rsidR="007C620F" w:rsidRPr="007C620F" w:rsidRDefault="007C620F" w:rsidP="00351A3B">
            <w:pPr>
              <w:ind w:right="120"/>
              <w:contextualSpacing/>
              <w:mirrorIndents/>
              <w:jc w:val="center"/>
              <w:rPr>
                <w:rFonts w:ascii="Times New Roman" w:eastAsia="Arial Unicode MS" w:hAnsi="Times New Roman"/>
                <w:color w:val="000000"/>
                <w:sz w:val="18"/>
                <w:szCs w:val="18"/>
                <w:lang w:bidi="ru-RU"/>
              </w:rPr>
            </w:pPr>
            <w:r w:rsidRPr="007C620F">
              <w:rPr>
                <w:rFonts w:ascii="Times New Roman" w:eastAsia="Arial Unicode MS" w:hAnsi="Times New Roman"/>
                <w:color w:val="000000"/>
                <w:sz w:val="18"/>
                <w:szCs w:val="18"/>
                <w:lang w:bidi="ru-RU"/>
              </w:rPr>
              <w:t>постоянно</w:t>
            </w:r>
          </w:p>
        </w:tc>
        <w:tc>
          <w:tcPr>
            <w:tcW w:w="3374" w:type="dxa"/>
            <w:shd w:val="clear" w:color="auto" w:fill="auto"/>
            <w:vAlign w:val="center"/>
          </w:tcPr>
          <w:p w:rsidR="007C620F" w:rsidRPr="007C620F" w:rsidRDefault="007C620F" w:rsidP="00351A3B">
            <w:pPr>
              <w:pStyle w:val="a8"/>
              <w:rPr>
                <w:sz w:val="18"/>
                <w:szCs w:val="18"/>
              </w:rPr>
            </w:pPr>
            <w:r w:rsidRPr="007C620F">
              <w:rPr>
                <w:sz w:val="18"/>
                <w:szCs w:val="18"/>
              </w:rPr>
              <w:t xml:space="preserve">специалист, ответственный за осуществление закупок </w:t>
            </w:r>
          </w:p>
          <w:p w:rsidR="007C620F" w:rsidRPr="007C620F" w:rsidRDefault="007C620F" w:rsidP="00351A3B">
            <w:pPr>
              <w:pStyle w:val="a8"/>
              <w:rPr>
                <w:sz w:val="18"/>
                <w:szCs w:val="18"/>
              </w:rPr>
            </w:pPr>
          </w:p>
          <w:p w:rsidR="007C620F" w:rsidRPr="007C620F" w:rsidRDefault="007C620F" w:rsidP="00351A3B">
            <w:pPr>
              <w:pStyle w:val="a8"/>
              <w:rPr>
                <w:color w:val="000000"/>
                <w:sz w:val="18"/>
                <w:szCs w:val="18"/>
              </w:rPr>
            </w:pPr>
            <w:r w:rsidRPr="007C620F">
              <w:rPr>
                <w:color w:val="000000"/>
                <w:sz w:val="18"/>
                <w:szCs w:val="18"/>
              </w:rPr>
              <w:t>комиссия по соблюдению требований к служебному поведению муниципальных служащих и урегулированию конфликта интересов</w:t>
            </w:r>
          </w:p>
          <w:p w:rsidR="007C620F" w:rsidRPr="007C620F" w:rsidRDefault="007C620F" w:rsidP="00351A3B">
            <w:pPr>
              <w:ind w:left="-101" w:right="-135"/>
              <w:contextualSpacing/>
              <w:mirrorIndents/>
              <w:jc w:val="center"/>
              <w:rPr>
                <w:rFonts w:ascii="Times New Roman" w:hAnsi="Times New Roman"/>
                <w:sz w:val="18"/>
                <w:szCs w:val="18"/>
              </w:rPr>
            </w:pPr>
          </w:p>
        </w:tc>
        <w:tc>
          <w:tcPr>
            <w:tcW w:w="1842" w:type="dxa"/>
            <w:shd w:val="clear" w:color="auto" w:fill="auto"/>
            <w:vAlign w:val="center"/>
          </w:tcPr>
          <w:p w:rsidR="007C620F" w:rsidRPr="007C620F" w:rsidRDefault="007C620F" w:rsidP="00351A3B">
            <w:pPr>
              <w:ind w:right="120"/>
              <w:contextualSpacing/>
              <w:mirrorIndents/>
              <w:jc w:val="center"/>
              <w:rPr>
                <w:rFonts w:ascii="Times New Roman" w:hAnsi="Times New Roman"/>
                <w:sz w:val="18"/>
                <w:szCs w:val="18"/>
              </w:rPr>
            </w:pPr>
            <w:r w:rsidRPr="007C620F">
              <w:rPr>
                <w:rFonts w:ascii="Times New Roman" w:hAnsi="Times New Roman"/>
                <w:sz w:val="18"/>
                <w:szCs w:val="18"/>
              </w:rPr>
              <w:t>минимизация коррупции</w:t>
            </w:r>
          </w:p>
        </w:tc>
      </w:tr>
      <w:tr w:rsidR="007C620F" w:rsidRPr="007C620F" w:rsidTr="00351A3B">
        <w:tc>
          <w:tcPr>
            <w:tcW w:w="737" w:type="dxa"/>
            <w:shd w:val="clear" w:color="auto" w:fill="auto"/>
            <w:vAlign w:val="center"/>
          </w:tcPr>
          <w:p w:rsidR="007C620F" w:rsidRPr="007C620F" w:rsidRDefault="007C620F" w:rsidP="00351A3B">
            <w:pPr>
              <w:spacing w:before="120" w:after="120"/>
              <w:mirrorIndents/>
              <w:jc w:val="center"/>
              <w:rPr>
                <w:rFonts w:ascii="Times New Roman" w:hAnsi="Times New Roman"/>
                <w:sz w:val="18"/>
                <w:szCs w:val="18"/>
              </w:rPr>
            </w:pPr>
            <w:r w:rsidRPr="007C620F">
              <w:rPr>
                <w:rFonts w:ascii="Times New Roman" w:hAnsi="Times New Roman"/>
                <w:sz w:val="18"/>
                <w:szCs w:val="18"/>
              </w:rPr>
              <w:t>7.</w:t>
            </w:r>
          </w:p>
        </w:tc>
        <w:tc>
          <w:tcPr>
            <w:tcW w:w="3997" w:type="dxa"/>
            <w:shd w:val="clear" w:color="auto" w:fill="auto"/>
            <w:vAlign w:val="center"/>
          </w:tcPr>
          <w:p w:rsidR="007C620F" w:rsidRPr="007C620F" w:rsidRDefault="007C620F" w:rsidP="00351A3B">
            <w:pPr>
              <w:autoSpaceDE w:val="0"/>
              <w:autoSpaceDN w:val="0"/>
              <w:adjustRightInd w:val="0"/>
              <w:ind w:right="-17"/>
              <w:jc w:val="both"/>
              <w:rPr>
                <w:rFonts w:ascii="Times New Roman" w:hAnsi="Times New Roman"/>
                <w:sz w:val="18"/>
                <w:szCs w:val="18"/>
              </w:rPr>
            </w:pPr>
            <w:r w:rsidRPr="007C620F">
              <w:rPr>
                <w:rFonts w:ascii="Times New Roman" w:hAnsi="Times New Roman"/>
                <w:sz w:val="18"/>
                <w:szCs w:val="18"/>
              </w:rPr>
              <w:t>контроль за доходами (расходами) муниципальных служащих, в должностные обязанности которых входит организация и осуществление закупок товаров, работ, услуг</w:t>
            </w:r>
          </w:p>
        </w:tc>
        <w:tc>
          <w:tcPr>
            <w:tcW w:w="2694" w:type="dxa"/>
            <w:shd w:val="clear" w:color="auto" w:fill="auto"/>
            <w:vAlign w:val="center"/>
          </w:tcPr>
          <w:p w:rsidR="007C620F" w:rsidRPr="007C620F" w:rsidRDefault="007C620F" w:rsidP="00351A3B">
            <w:pPr>
              <w:ind w:right="120"/>
              <w:contextualSpacing/>
              <w:mirrorIndents/>
              <w:jc w:val="center"/>
              <w:rPr>
                <w:rFonts w:ascii="Times New Roman" w:hAnsi="Times New Roman"/>
                <w:sz w:val="18"/>
                <w:szCs w:val="18"/>
              </w:rPr>
            </w:pPr>
            <w:r w:rsidRPr="007C620F">
              <w:rPr>
                <w:rFonts w:ascii="Times New Roman" w:hAnsi="Times New Roman"/>
                <w:sz w:val="18"/>
                <w:szCs w:val="18"/>
              </w:rPr>
              <w:t>организация и осуществление закупок товаров, работ, услуг</w:t>
            </w:r>
          </w:p>
        </w:tc>
        <w:tc>
          <w:tcPr>
            <w:tcW w:w="1842" w:type="dxa"/>
            <w:shd w:val="clear" w:color="auto" w:fill="auto"/>
            <w:vAlign w:val="center"/>
          </w:tcPr>
          <w:p w:rsidR="007C620F" w:rsidRPr="007C620F" w:rsidRDefault="007C620F" w:rsidP="00351A3B">
            <w:pPr>
              <w:ind w:right="120"/>
              <w:contextualSpacing/>
              <w:mirrorIndents/>
              <w:jc w:val="center"/>
              <w:rPr>
                <w:rFonts w:ascii="Times New Roman" w:eastAsia="Arial Unicode MS" w:hAnsi="Times New Roman"/>
                <w:color w:val="000000"/>
                <w:sz w:val="18"/>
                <w:szCs w:val="18"/>
                <w:lang w:bidi="ru-RU"/>
              </w:rPr>
            </w:pPr>
            <w:r w:rsidRPr="007C620F">
              <w:rPr>
                <w:rFonts w:ascii="Times New Roman" w:eastAsia="Arial Unicode MS" w:hAnsi="Times New Roman"/>
                <w:color w:val="000000"/>
                <w:sz w:val="18"/>
                <w:szCs w:val="18"/>
                <w:lang w:bidi="ru-RU"/>
              </w:rPr>
              <w:t>ежегодно</w:t>
            </w:r>
          </w:p>
        </w:tc>
        <w:tc>
          <w:tcPr>
            <w:tcW w:w="3374" w:type="dxa"/>
            <w:shd w:val="clear" w:color="auto" w:fill="auto"/>
            <w:vAlign w:val="center"/>
          </w:tcPr>
          <w:p w:rsidR="007C620F" w:rsidRPr="007C620F" w:rsidRDefault="007C620F" w:rsidP="00351A3B">
            <w:pPr>
              <w:pStyle w:val="a8"/>
              <w:rPr>
                <w:sz w:val="18"/>
                <w:szCs w:val="18"/>
              </w:rPr>
            </w:pPr>
            <w:r w:rsidRPr="007C620F">
              <w:rPr>
                <w:sz w:val="18"/>
                <w:szCs w:val="18"/>
              </w:rPr>
              <w:t>Комиссия по соблюдению требований к служебному поведению муниципальных служащих и урегулированию конфликта интересов</w:t>
            </w:r>
          </w:p>
          <w:p w:rsidR="007C620F" w:rsidRPr="007C620F" w:rsidRDefault="007C620F" w:rsidP="00351A3B">
            <w:pPr>
              <w:ind w:left="-101" w:right="-110"/>
              <w:contextualSpacing/>
              <w:mirrorIndents/>
              <w:jc w:val="center"/>
              <w:rPr>
                <w:rFonts w:ascii="Times New Roman" w:hAnsi="Times New Roman"/>
                <w:sz w:val="18"/>
                <w:szCs w:val="18"/>
              </w:rPr>
            </w:pPr>
          </w:p>
        </w:tc>
        <w:tc>
          <w:tcPr>
            <w:tcW w:w="1842" w:type="dxa"/>
            <w:shd w:val="clear" w:color="auto" w:fill="auto"/>
            <w:vAlign w:val="center"/>
          </w:tcPr>
          <w:p w:rsidR="007C620F" w:rsidRPr="007C620F" w:rsidRDefault="007C620F" w:rsidP="00351A3B">
            <w:pPr>
              <w:ind w:right="120"/>
              <w:contextualSpacing/>
              <w:mirrorIndents/>
              <w:jc w:val="center"/>
              <w:rPr>
                <w:rFonts w:ascii="Times New Roman" w:hAnsi="Times New Roman"/>
                <w:sz w:val="18"/>
                <w:szCs w:val="18"/>
              </w:rPr>
            </w:pPr>
            <w:r w:rsidRPr="007C620F">
              <w:rPr>
                <w:rFonts w:ascii="Times New Roman" w:hAnsi="Times New Roman"/>
                <w:sz w:val="18"/>
                <w:szCs w:val="18"/>
              </w:rPr>
              <w:t xml:space="preserve">минимизация коррупции </w:t>
            </w:r>
          </w:p>
        </w:tc>
      </w:tr>
      <w:tr w:rsidR="007C620F" w:rsidRPr="007C620F" w:rsidTr="00351A3B">
        <w:tc>
          <w:tcPr>
            <w:tcW w:w="737" w:type="dxa"/>
            <w:shd w:val="clear" w:color="auto" w:fill="auto"/>
            <w:vAlign w:val="center"/>
          </w:tcPr>
          <w:p w:rsidR="007C620F" w:rsidRPr="007C620F" w:rsidRDefault="007C620F" w:rsidP="00351A3B">
            <w:pPr>
              <w:spacing w:before="120" w:after="120"/>
              <w:mirrorIndents/>
              <w:jc w:val="center"/>
              <w:rPr>
                <w:rFonts w:ascii="Times New Roman" w:hAnsi="Times New Roman"/>
                <w:sz w:val="18"/>
                <w:szCs w:val="18"/>
              </w:rPr>
            </w:pPr>
            <w:r w:rsidRPr="007C620F">
              <w:rPr>
                <w:rFonts w:ascii="Times New Roman" w:hAnsi="Times New Roman"/>
                <w:sz w:val="18"/>
                <w:szCs w:val="18"/>
              </w:rPr>
              <w:t>8.</w:t>
            </w:r>
          </w:p>
        </w:tc>
        <w:tc>
          <w:tcPr>
            <w:tcW w:w="3997" w:type="dxa"/>
            <w:shd w:val="clear" w:color="auto" w:fill="auto"/>
            <w:vAlign w:val="center"/>
          </w:tcPr>
          <w:p w:rsidR="007C620F" w:rsidRPr="007C620F" w:rsidRDefault="007C620F" w:rsidP="00351A3B">
            <w:pPr>
              <w:pStyle w:val="a8"/>
              <w:rPr>
                <w:sz w:val="18"/>
                <w:szCs w:val="18"/>
              </w:rPr>
            </w:pPr>
            <w:r w:rsidRPr="007C620F">
              <w:rPr>
                <w:sz w:val="18"/>
                <w:szCs w:val="18"/>
              </w:rPr>
              <w:t>регулярное повышение квалификации муниципальных служащих, в должностные обязанности которых входит организация и осуществление закупок товаров, работ, услуг</w:t>
            </w:r>
          </w:p>
        </w:tc>
        <w:tc>
          <w:tcPr>
            <w:tcW w:w="2694" w:type="dxa"/>
            <w:shd w:val="clear" w:color="auto" w:fill="auto"/>
            <w:vAlign w:val="center"/>
          </w:tcPr>
          <w:p w:rsidR="007C620F" w:rsidRPr="007C620F" w:rsidRDefault="007C620F" w:rsidP="00351A3B">
            <w:pPr>
              <w:ind w:right="120"/>
              <w:contextualSpacing/>
              <w:mirrorIndents/>
              <w:jc w:val="center"/>
              <w:rPr>
                <w:rFonts w:ascii="Times New Roman" w:hAnsi="Times New Roman"/>
                <w:sz w:val="18"/>
                <w:szCs w:val="18"/>
              </w:rPr>
            </w:pPr>
            <w:r w:rsidRPr="007C620F">
              <w:rPr>
                <w:rFonts w:ascii="Times New Roman" w:hAnsi="Times New Roman"/>
                <w:sz w:val="18"/>
                <w:szCs w:val="18"/>
              </w:rPr>
              <w:t>организация и осуществление закупок товаров, работ, услуг</w:t>
            </w:r>
          </w:p>
        </w:tc>
        <w:tc>
          <w:tcPr>
            <w:tcW w:w="1842" w:type="dxa"/>
            <w:shd w:val="clear" w:color="auto" w:fill="auto"/>
            <w:vAlign w:val="center"/>
          </w:tcPr>
          <w:p w:rsidR="007C620F" w:rsidRPr="007C620F" w:rsidRDefault="007C620F" w:rsidP="00351A3B">
            <w:pPr>
              <w:ind w:right="120"/>
              <w:contextualSpacing/>
              <w:mirrorIndents/>
              <w:jc w:val="center"/>
              <w:rPr>
                <w:rFonts w:ascii="Times New Roman" w:eastAsia="Arial Unicode MS" w:hAnsi="Times New Roman"/>
                <w:color w:val="000000"/>
                <w:sz w:val="18"/>
                <w:szCs w:val="18"/>
                <w:lang w:bidi="ru-RU"/>
              </w:rPr>
            </w:pPr>
            <w:r w:rsidRPr="007C620F">
              <w:rPr>
                <w:rFonts w:ascii="Times New Roman" w:eastAsia="Arial Unicode MS" w:hAnsi="Times New Roman"/>
                <w:color w:val="000000"/>
                <w:sz w:val="18"/>
                <w:szCs w:val="18"/>
                <w:lang w:bidi="ru-RU"/>
              </w:rPr>
              <w:t>1 раз в три года</w:t>
            </w:r>
          </w:p>
        </w:tc>
        <w:tc>
          <w:tcPr>
            <w:tcW w:w="3374" w:type="dxa"/>
            <w:shd w:val="clear" w:color="auto" w:fill="auto"/>
            <w:vAlign w:val="center"/>
          </w:tcPr>
          <w:p w:rsidR="007C620F" w:rsidRPr="007C620F" w:rsidRDefault="007C620F" w:rsidP="00351A3B">
            <w:pPr>
              <w:ind w:left="-101" w:right="-135"/>
              <w:contextualSpacing/>
              <w:mirrorIndents/>
              <w:jc w:val="center"/>
              <w:rPr>
                <w:rFonts w:ascii="Times New Roman" w:hAnsi="Times New Roman"/>
                <w:sz w:val="18"/>
                <w:szCs w:val="18"/>
              </w:rPr>
            </w:pPr>
            <w:r w:rsidRPr="007C620F">
              <w:rPr>
                <w:rFonts w:ascii="Times New Roman" w:hAnsi="Times New Roman"/>
                <w:sz w:val="18"/>
                <w:szCs w:val="18"/>
              </w:rPr>
              <w:t>специалист, ответственный за осуществление закупок</w:t>
            </w:r>
          </w:p>
        </w:tc>
        <w:tc>
          <w:tcPr>
            <w:tcW w:w="1842" w:type="dxa"/>
            <w:shd w:val="clear" w:color="auto" w:fill="auto"/>
            <w:vAlign w:val="center"/>
          </w:tcPr>
          <w:p w:rsidR="007C620F" w:rsidRPr="007C620F" w:rsidRDefault="007C620F" w:rsidP="00351A3B">
            <w:pPr>
              <w:ind w:right="120"/>
              <w:contextualSpacing/>
              <w:mirrorIndents/>
              <w:jc w:val="center"/>
              <w:rPr>
                <w:rFonts w:ascii="Times New Roman" w:hAnsi="Times New Roman"/>
                <w:sz w:val="18"/>
                <w:szCs w:val="18"/>
              </w:rPr>
            </w:pPr>
            <w:r w:rsidRPr="007C620F">
              <w:rPr>
                <w:rFonts w:ascii="Times New Roman" w:hAnsi="Times New Roman"/>
                <w:sz w:val="18"/>
                <w:szCs w:val="18"/>
              </w:rPr>
              <w:t xml:space="preserve">минимизация коррупции </w:t>
            </w:r>
          </w:p>
        </w:tc>
      </w:tr>
    </w:tbl>
    <w:p w:rsidR="00BD60FF" w:rsidRPr="00BD60FF" w:rsidRDefault="00BD60FF" w:rsidP="00BD60FF">
      <w:pPr>
        <w:pStyle w:val="a8"/>
      </w:pPr>
    </w:p>
    <w:p w:rsidR="00575C5E" w:rsidRDefault="00575C5E" w:rsidP="00BD60FF">
      <w:pPr>
        <w:rPr>
          <w:rFonts w:ascii="Calibri" w:eastAsia="Calibri" w:hAnsi="Calibri"/>
        </w:rPr>
        <w:sectPr w:rsidR="00575C5E" w:rsidSect="007C620F">
          <w:footerReference w:type="default" r:id="rId9"/>
          <w:pgSz w:w="16838" w:h="11906" w:orient="landscape"/>
          <w:pgMar w:top="1134" w:right="567" w:bottom="567" w:left="1134" w:header="709" w:footer="709" w:gutter="0"/>
          <w:cols w:space="708"/>
          <w:docGrid w:linePitch="360"/>
        </w:sectPr>
      </w:pPr>
    </w:p>
    <w:p w:rsidR="005338B9" w:rsidRPr="001A3250" w:rsidRDefault="005338B9" w:rsidP="00E7645E">
      <w:pPr>
        <w:pStyle w:val="a8"/>
      </w:pPr>
      <w:r w:rsidRPr="001A3250">
        <w:lastRenderedPageBreak/>
        <w:t>___________________________________________________________________________</w:t>
      </w:r>
    </w:p>
    <w:p w:rsidR="005338B9" w:rsidRPr="009F771B" w:rsidRDefault="005338B9" w:rsidP="00033E8B">
      <w:pPr>
        <w:pStyle w:val="a8"/>
        <w:jc w:val="center"/>
        <w:rPr>
          <w:sz w:val="16"/>
          <w:szCs w:val="16"/>
        </w:rPr>
      </w:pPr>
      <w:r w:rsidRPr="009F771B">
        <w:rPr>
          <w:sz w:val="16"/>
          <w:szCs w:val="16"/>
        </w:rPr>
        <w:t>Учредитель: Администрация Кропоткинского МО. 1 июля 2009 г. постановление № 33-П</w:t>
      </w:r>
    </w:p>
    <w:p w:rsidR="005338B9" w:rsidRPr="009F771B" w:rsidRDefault="005338B9" w:rsidP="00033E8B">
      <w:pPr>
        <w:pStyle w:val="a8"/>
        <w:jc w:val="center"/>
        <w:rPr>
          <w:sz w:val="16"/>
          <w:szCs w:val="16"/>
        </w:rPr>
      </w:pPr>
      <w:r w:rsidRPr="009F771B">
        <w:rPr>
          <w:sz w:val="16"/>
          <w:szCs w:val="16"/>
        </w:rPr>
        <w:t xml:space="preserve">Почтовый адрес: 666940 Иркутская область, Бодайбинский район, </w:t>
      </w:r>
      <w:proofErr w:type="spellStart"/>
      <w:r w:rsidRPr="009F771B">
        <w:rPr>
          <w:sz w:val="16"/>
          <w:szCs w:val="16"/>
        </w:rPr>
        <w:t>п.Кропоткин</w:t>
      </w:r>
      <w:proofErr w:type="spellEnd"/>
      <w:r w:rsidRPr="009F771B">
        <w:rPr>
          <w:sz w:val="16"/>
          <w:szCs w:val="16"/>
        </w:rPr>
        <w:t xml:space="preserve">, </w:t>
      </w:r>
      <w:proofErr w:type="spellStart"/>
      <w:r w:rsidRPr="009F771B">
        <w:rPr>
          <w:sz w:val="16"/>
          <w:szCs w:val="16"/>
        </w:rPr>
        <w:t>ул.Ленина</w:t>
      </w:r>
      <w:proofErr w:type="spellEnd"/>
      <w:r w:rsidRPr="009F771B">
        <w:rPr>
          <w:sz w:val="16"/>
          <w:szCs w:val="16"/>
        </w:rPr>
        <w:t>, д. 9.</w:t>
      </w:r>
    </w:p>
    <w:p w:rsidR="00FD297A" w:rsidRPr="009F771B" w:rsidRDefault="005338B9" w:rsidP="00033E8B">
      <w:pPr>
        <w:pStyle w:val="a8"/>
        <w:jc w:val="center"/>
        <w:rPr>
          <w:sz w:val="16"/>
          <w:szCs w:val="16"/>
        </w:rPr>
      </w:pPr>
      <w:r w:rsidRPr="009F771B">
        <w:rPr>
          <w:sz w:val="16"/>
          <w:szCs w:val="16"/>
        </w:rPr>
        <w:t xml:space="preserve">Адрес электронной почты: </w:t>
      </w:r>
      <w:proofErr w:type="spellStart"/>
      <w:r w:rsidRPr="009F771B">
        <w:rPr>
          <w:sz w:val="16"/>
          <w:szCs w:val="16"/>
        </w:rPr>
        <w:t>adm_kropotkin@mail</w:t>
      </w:r>
      <w:proofErr w:type="spellEnd"/>
      <w:r w:rsidRPr="009F771B">
        <w:rPr>
          <w:sz w:val="16"/>
          <w:szCs w:val="16"/>
        </w:rPr>
        <w:t>. r</w:t>
      </w:r>
      <w:r w:rsidRPr="009F771B">
        <w:rPr>
          <w:sz w:val="16"/>
          <w:szCs w:val="16"/>
          <w:lang w:val="en-US"/>
        </w:rPr>
        <w:t>u</w:t>
      </w:r>
    </w:p>
    <w:sectPr w:rsidR="00FD297A" w:rsidRPr="009F771B" w:rsidSect="00575C5E">
      <w:pgSz w:w="11906" w:h="16838"/>
      <w:pgMar w:top="567"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8A6" w:rsidRDefault="00CD48A6">
      <w:pPr>
        <w:spacing w:after="0" w:line="240" w:lineRule="auto"/>
      </w:pPr>
      <w:r>
        <w:separator/>
      </w:r>
    </w:p>
  </w:endnote>
  <w:endnote w:type="continuationSeparator" w:id="0">
    <w:p w:rsidR="00CD48A6" w:rsidRDefault="00CD4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Times New Roman CYR">
    <w:altName w:val="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cademy">
    <w:altName w:val="Times New Roman"/>
    <w:panose1 w:val="00000000000000000000"/>
    <w:charset w:val="00"/>
    <w:family w:val="auto"/>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9146987"/>
      <w:docPartObj>
        <w:docPartGallery w:val="Page Numbers (Bottom of Page)"/>
        <w:docPartUnique/>
      </w:docPartObj>
    </w:sdtPr>
    <w:sdtEndPr/>
    <w:sdtContent>
      <w:p w:rsidR="00E7645E" w:rsidRDefault="00E7645E">
        <w:pPr>
          <w:pStyle w:val="a5"/>
          <w:jc w:val="right"/>
        </w:pPr>
        <w:r>
          <w:fldChar w:fldCharType="begin"/>
        </w:r>
        <w:r>
          <w:instrText>PAGE   \* MERGEFORMAT</w:instrText>
        </w:r>
        <w:r>
          <w:fldChar w:fldCharType="separate"/>
        </w:r>
        <w:r w:rsidR="004767AA">
          <w:rPr>
            <w:noProof/>
          </w:rPr>
          <w:t>1</w:t>
        </w:r>
        <w:r>
          <w:fldChar w:fldCharType="end"/>
        </w:r>
      </w:p>
    </w:sdtContent>
  </w:sdt>
  <w:p w:rsidR="00E7645E" w:rsidRDefault="00E7645E">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50696"/>
      <w:docPartObj>
        <w:docPartGallery w:val="Page Numbers (Bottom of Page)"/>
        <w:docPartUnique/>
      </w:docPartObj>
    </w:sdtPr>
    <w:sdtEndPr/>
    <w:sdtContent>
      <w:p w:rsidR="00450FD2" w:rsidRDefault="00450FD2">
        <w:pPr>
          <w:pStyle w:val="a5"/>
          <w:jc w:val="right"/>
        </w:pPr>
        <w:r>
          <w:fldChar w:fldCharType="begin"/>
        </w:r>
        <w:r>
          <w:instrText>PAGE   \* MERGEFORMAT</w:instrText>
        </w:r>
        <w:r>
          <w:fldChar w:fldCharType="separate"/>
        </w:r>
        <w:r w:rsidR="004767AA">
          <w:rPr>
            <w:noProof/>
          </w:rPr>
          <w:t>20</w:t>
        </w:r>
        <w:r>
          <w:fldChar w:fldCharType="end"/>
        </w:r>
      </w:p>
    </w:sdtContent>
  </w:sdt>
  <w:p w:rsidR="00450FD2" w:rsidRDefault="00450FD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8A6" w:rsidRDefault="00CD48A6">
      <w:pPr>
        <w:spacing w:after="0" w:line="240" w:lineRule="auto"/>
      </w:pPr>
      <w:r>
        <w:separator/>
      </w:r>
    </w:p>
  </w:footnote>
  <w:footnote w:type="continuationSeparator" w:id="0">
    <w:p w:rsidR="00CD48A6" w:rsidRDefault="00CD48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1068"/>
        </w:tabs>
        <w:ind w:left="1068" w:hanging="360"/>
      </w:pPr>
      <w:rPr>
        <w:rFonts w:ascii="Arial" w:hAnsi="Arial" w:cs="Times New Roman"/>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1" w15:restartNumberingAfterBreak="0">
    <w:nsid w:val="00000002"/>
    <w:multiLevelType w:val="singleLevel"/>
    <w:tmpl w:val="00000002"/>
    <w:name w:val="WW8Num5"/>
    <w:lvl w:ilvl="0">
      <w:start w:val="3"/>
      <w:numFmt w:val="bullet"/>
      <w:lvlText w:val="-"/>
      <w:lvlJc w:val="left"/>
      <w:pPr>
        <w:tabs>
          <w:tab w:val="num" w:pos="720"/>
        </w:tabs>
        <w:ind w:left="720" w:hanging="360"/>
      </w:pPr>
      <w:rPr>
        <w:rFonts w:ascii="Times New Roman" w:hAnsi="Times New Roman" w:cs="Times New Roman" w:hint="default"/>
        <w:color w:val="000000"/>
      </w:rPr>
    </w:lvl>
  </w:abstractNum>
  <w:abstractNum w:abstractNumId="2" w15:restartNumberingAfterBreak="0">
    <w:nsid w:val="09FD650E"/>
    <w:multiLevelType w:val="hybridMultilevel"/>
    <w:tmpl w:val="17C8C294"/>
    <w:lvl w:ilvl="0" w:tplc="208E3E3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B0F7046"/>
    <w:multiLevelType w:val="hybridMultilevel"/>
    <w:tmpl w:val="BD76D8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09005BF"/>
    <w:multiLevelType w:val="hybridMultilevel"/>
    <w:tmpl w:val="08A85A6A"/>
    <w:lvl w:ilvl="0" w:tplc="0EFC335A">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F806FB"/>
    <w:multiLevelType w:val="hybridMultilevel"/>
    <w:tmpl w:val="ED40795C"/>
    <w:lvl w:ilvl="0" w:tplc="E6E09C5E">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6" w15:restartNumberingAfterBreak="0">
    <w:nsid w:val="140F4145"/>
    <w:multiLevelType w:val="hybridMultilevel"/>
    <w:tmpl w:val="7A0ED7E0"/>
    <w:lvl w:ilvl="0" w:tplc="1D742D6E">
      <w:start w:val="1"/>
      <w:numFmt w:val="bullet"/>
      <w:lvlText w:val=""/>
      <w:lvlJc w:val="left"/>
      <w:pPr>
        <w:tabs>
          <w:tab w:val="num" w:pos="851"/>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C31C7A"/>
    <w:multiLevelType w:val="hybridMultilevel"/>
    <w:tmpl w:val="699C20D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20005AAA"/>
    <w:multiLevelType w:val="hybridMultilevel"/>
    <w:tmpl w:val="E8105E82"/>
    <w:lvl w:ilvl="0" w:tplc="D1BA5AEC">
      <w:start w:val="1"/>
      <w:numFmt w:val="bullet"/>
      <w:pStyle w:val="2"/>
      <w:lvlText w:val="−"/>
      <w:lvlJc w:val="left"/>
      <w:pPr>
        <w:tabs>
          <w:tab w:val="num" w:pos="644"/>
        </w:tabs>
        <w:ind w:left="644" w:hanging="284"/>
      </w:pPr>
      <w:rPr>
        <w:rFonts w:ascii="Courier New" w:hAnsi="Courier New"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20D428D1"/>
    <w:multiLevelType w:val="hybridMultilevel"/>
    <w:tmpl w:val="A59E4BF8"/>
    <w:lvl w:ilvl="0" w:tplc="208E3E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70D50E6"/>
    <w:multiLevelType w:val="hybridMultilevel"/>
    <w:tmpl w:val="BD76D8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B2E491D"/>
    <w:multiLevelType w:val="hybridMultilevel"/>
    <w:tmpl w:val="8B80584E"/>
    <w:lvl w:ilvl="0" w:tplc="535ED20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2" w15:restartNumberingAfterBreak="0">
    <w:nsid w:val="2D414D9D"/>
    <w:multiLevelType w:val="hybridMultilevel"/>
    <w:tmpl w:val="0D7C89A4"/>
    <w:lvl w:ilvl="0" w:tplc="9F46ACCE">
      <w:start w:val="1"/>
      <w:numFmt w:val="decimal"/>
      <w:lvlText w:val="%1)"/>
      <w:lvlJc w:val="left"/>
      <w:pPr>
        <w:ind w:left="927" w:hanging="360"/>
      </w:pPr>
      <w:rPr>
        <w:rFonts w:hint="default"/>
        <w:sz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50C4FB6"/>
    <w:multiLevelType w:val="hybridMultilevel"/>
    <w:tmpl w:val="1C92564C"/>
    <w:lvl w:ilvl="0" w:tplc="18524BFA">
      <w:start w:val="1"/>
      <w:numFmt w:val="decimal"/>
      <w:lvlText w:val="%1."/>
      <w:lvlJc w:val="left"/>
      <w:pPr>
        <w:tabs>
          <w:tab w:val="num" w:pos="720"/>
        </w:tabs>
        <w:ind w:left="720" w:hanging="360"/>
      </w:pPr>
      <w:rPr>
        <w:rFonts w:hint="default"/>
      </w:rPr>
    </w:lvl>
    <w:lvl w:ilvl="1" w:tplc="080AB662">
      <w:numFmt w:val="none"/>
      <w:lvlText w:val=""/>
      <w:lvlJc w:val="left"/>
      <w:pPr>
        <w:tabs>
          <w:tab w:val="num" w:pos="360"/>
        </w:tabs>
      </w:pPr>
    </w:lvl>
    <w:lvl w:ilvl="2" w:tplc="5FDA9622">
      <w:numFmt w:val="none"/>
      <w:lvlText w:val=""/>
      <w:lvlJc w:val="left"/>
      <w:pPr>
        <w:tabs>
          <w:tab w:val="num" w:pos="360"/>
        </w:tabs>
      </w:pPr>
    </w:lvl>
    <w:lvl w:ilvl="3" w:tplc="22E89AE0">
      <w:numFmt w:val="none"/>
      <w:lvlText w:val=""/>
      <w:lvlJc w:val="left"/>
      <w:pPr>
        <w:tabs>
          <w:tab w:val="num" w:pos="360"/>
        </w:tabs>
      </w:pPr>
    </w:lvl>
    <w:lvl w:ilvl="4" w:tplc="EC54D094">
      <w:numFmt w:val="none"/>
      <w:lvlText w:val=""/>
      <w:lvlJc w:val="left"/>
      <w:pPr>
        <w:tabs>
          <w:tab w:val="num" w:pos="360"/>
        </w:tabs>
      </w:pPr>
    </w:lvl>
    <w:lvl w:ilvl="5" w:tplc="7962419C">
      <w:numFmt w:val="none"/>
      <w:lvlText w:val=""/>
      <w:lvlJc w:val="left"/>
      <w:pPr>
        <w:tabs>
          <w:tab w:val="num" w:pos="360"/>
        </w:tabs>
      </w:pPr>
    </w:lvl>
    <w:lvl w:ilvl="6" w:tplc="836646F8">
      <w:numFmt w:val="none"/>
      <w:lvlText w:val=""/>
      <w:lvlJc w:val="left"/>
      <w:pPr>
        <w:tabs>
          <w:tab w:val="num" w:pos="360"/>
        </w:tabs>
      </w:pPr>
    </w:lvl>
    <w:lvl w:ilvl="7" w:tplc="14D0C2DA">
      <w:numFmt w:val="none"/>
      <w:lvlText w:val=""/>
      <w:lvlJc w:val="left"/>
      <w:pPr>
        <w:tabs>
          <w:tab w:val="num" w:pos="360"/>
        </w:tabs>
      </w:pPr>
    </w:lvl>
    <w:lvl w:ilvl="8" w:tplc="B62A08DC">
      <w:numFmt w:val="none"/>
      <w:lvlText w:val=""/>
      <w:lvlJc w:val="left"/>
      <w:pPr>
        <w:tabs>
          <w:tab w:val="num" w:pos="360"/>
        </w:tabs>
      </w:pPr>
    </w:lvl>
  </w:abstractNum>
  <w:abstractNum w:abstractNumId="14" w15:restartNumberingAfterBreak="0">
    <w:nsid w:val="39372F84"/>
    <w:multiLevelType w:val="hybridMultilevel"/>
    <w:tmpl w:val="15E666B6"/>
    <w:lvl w:ilvl="0" w:tplc="208E3E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AD826F0"/>
    <w:multiLevelType w:val="hybridMultilevel"/>
    <w:tmpl w:val="23249F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2A45FD9"/>
    <w:multiLevelType w:val="hybridMultilevel"/>
    <w:tmpl w:val="6CB6EAD8"/>
    <w:lvl w:ilvl="0" w:tplc="77347B02">
      <w:start w:val="1"/>
      <w:numFmt w:val="decimal"/>
      <w:lvlText w:val="%1."/>
      <w:lvlJc w:val="left"/>
      <w:pPr>
        <w:ind w:left="1669" w:hanging="9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15:restartNumberingAfterBreak="0">
    <w:nsid w:val="42CE271E"/>
    <w:multiLevelType w:val="multilevel"/>
    <w:tmpl w:val="86B0716E"/>
    <w:lvl w:ilvl="0">
      <w:start w:val="1"/>
      <w:numFmt w:val="decimal"/>
      <w:pStyle w:val="6"/>
      <w:lvlText w:val="%1."/>
      <w:lvlJc w:val="left"/>
      <w:pPr>
        <w:ind w:left="1353" w:hanging="360"/>
      </w:pPr>
      <w:rPr>
        <w:rFonts w:ascii="Times New Roman" w:eastAsia="Times New Roman" w:hAnsi="Times New Roman" w:cs="Arial"/>
      </w:rPr>
    </w:lvl>
    <w:lvl w:ilvl="1">
      <w:start w:val="1"/>
      <w:numFmt w:val="decimal"/>
      <w:isLgl/>
      <w:lvlText w:val="%1.%2."/>
      <w:lvlJc w:val="left"/>
      <w:pPr>
        <w:ind w:left="1713"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18" w15:restartNumberingAfterBreak="0">
    <w:nsid w:val="447B5371"/>
    <w:multiLevelType w:val="multilevel"/>
    <w:tmpl w:val="AE2C3E00"/>
    <w:lvl w:ilvl="0">
      <w:start w:val="1"/>
      <w:numFmt w:val="decimal"/>
      <w:lvlText w:val="%1"/>
      <w:lvlJc w:val="left"/>
      <w:pPr>
        <w:ind w:left="360" w:hanging="360"/>
      </w:pPr>
      <w:rPr>
        <w:rFonts w:hint="default"/>
      </w:rPr>
    </w:lvl>
    <w:lvl w:ilvl="1">
      <w:start w:val="1"/>
      <w:numFmt w:val="decimal"/>
      <w:lvlText w:val="%1.%2"/>
      <w:lvlJc w:val="left"/>
      <w:pPr>
        <w:ind w:left="429" w:hanging="360"/>
      </w:pPr>
      <w:rPr>
        <w:rFonts w:hint="default"/>
      </w:rPr>
    </w:lvl>
    <w:lvl w:ilvl="2">
      <w:start w:val="1"/>
      <w:numFmt w:val="decimal"/>
      <w:lvlText w:val="%1.%2.%3"/>
      <w:lvlJc w:val="left"/>
      <w:pPr>
        <w:ind w:left="858" w:hanging="720"/>
      </w:pPr>
      <w:rPr>
        <w:rFonts w:hint="default"/>
      </w:rPr>
    </w:lvl>
    <w:lvl w:ilvl="3">
      <w:start w:val="1"/>
      <w:numFmt w:val="decimal"/>
      <w:lvlText w:val="%1.%2.%3.%4"/>
      <w:lvlJc w:val="left"/>
      <w:pPr>
        <w:ind w:left="927" w:hanging="720"/>
      </w:pPr>
      <w:rPr>
        <w:rFonts w:hint="default"/>
      </w:rPr>
    </w:lvl>
    <w:lvl w:ilvl="4">
      <w:start w:val="1"/>
      <w:numFmt w:val="decimal"/>
      <w:lvlText w:val="%1.%2.%3.%4.%5"/>
      <w:lvlJc w:val="left"/>
      <w:pPr>
        <w:ind w:left="1356" w:hanging="1080"/>
      </w:pPr>
      <w:rPr>
        <w:rFonts w:hint="default"/>
      </w:rPr>
    </w:lvl>
    <w:lvl w:ilvl="5">
      <w:start w:val="1"/>
      <w:numFmt w:val="decimal"/>
      <w:lvlText w:val="%1.%2.%3.%4.%5.%6"/>
      <w:lvlJc w:val="left"/>
      <w:pPr>
        <w:ind w:left="1425" w:hanging="1080"/>
      </w:pPr>
      <w:rPr>
        <w:rFonts w:hint="default"/>
      </w:rPr>
    </w:lvl>
    <w:lvl w:ilvl="6">
      <w:start w:val="1"/>
      <w:numFmt w:val="decimal"/>
      <w:lvlText w:val="%1.%2.%3.%4.%5.%6.%7"/>
      <w:lvlJc w:val="left"/>
      <w:pPr>
        <w:ind w:left="1854" w:hanging="1440"/>
      </w:pPr>
      <w:rPr>
        <w:rFonts w:hint="default"/>
      </w:rPr>
    </w:lvl>
    <w:lvl w:ilvl="7">
      <w:start w:val="1"/>
      <w:numFmt w:val="decimal"/>
      <w:lvlText w:val="%1.%2.%3.%4.%5.%6.%7.%8"/>
      <w:lvlJc w:val="left"/>
      <w:pPr>
        <w:ind w:left="1923" w:hanging="1440"/>
      </w:pPr>
      <w:rPr>
        <w:rFonts w:hint="default"/>
      </w:rPr>
    </w:lvl>
    <w:lvl w:ilvl="8">
      <w:start w:val="1"/>
      <w:numFmt w:val="decimal"/>
      <w:lvlText w:val="%1.%2.%3.%4.%5.%6.%7.%8.%9"/>
      <w:lvlJc w:val="left"/>
      <w:pPr>
        <w:ind w:left="1992" w:hanging="1440"/>
      </w:pPr>
      <w:rPr>
        <w:rFonts w:hint="default"/>
      </w:rPr>
    </w:lvl>
  </w:abstractNum>
  <w:abstractNum w:abstractNumId="19" w15:restartNumberingAfterBreak="0">
    <w:nsid w:val="48A36820"/>
    <w:multiLevelType w:val="hybridMultilevel"/>
    <w:tmpl w:val="C9F08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DA625A5"/>
    <w:multiLevelType w:val="hybridMultilevel"/>
    <w:tmpl w:val="AF2CA772"/>
    <w:lvl w:ilvl="0" w:tplc="21B8ED78">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1" w15:restartNumberingAfterBreak="0">
    <w:nsid w:val="4FB81C16"/>
    <w:multiLevelType w:val="hybridMultilevel"/>
    <w:tmpl w:val="922C44BE"/>
    <w:lvl w:ilvl="0" w:tplc="B8A88B5E">
      <w:start w:val="65535"/>
      <w:numFmt w:val="bullet"/>
      <w:pStyle w:val="S"/>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51EB5BA4"/>
    <w:multiLevelType w:val="hybridMultilevel"/>
    <w:tmpl w:val="F06CFF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57E947D5"/>
    <w:multiLevelType w:val="hybridMultilevel"/>
    <w:tmpl w:val="FEC8EB80"/>
    <w:lvl w:ilvl="0" w:tplc="E6E09C5E">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4" w15:restartNumberingAfterBreak="0">
    <w:nsid w:val="62B91134"/>
    <w:multiLevelType w:val="multilevel"/>
    <w:tmpl w:val="FFCE1E4C"/>
    <w:lvl w:ilvl="0">
      <w:start w:val="1"/>
      <w:numFmt w:val="decimal"/>
      <w:lvlText w:val="%1."/>
      <w:lvlJc w:val="left"/>
      <w:pPr>
        <w:ind w:left="585" w:hanging="360"/>
      </w:pPr>
    </w:lvl>
    <w:lvl w:ilvl="1">
      <w:start w:val="1"/>
      <w:numFmt w:val="decimal"/>
      <w:isLgl/>
      <w:lvlText w:val="%1.%2."/>
      <w:lvlJc w:val="left"/>
      <w:pPr>
        <w:ind w:left="945" w:hanging="720"/>
      </w:pPr>
    </w:lvl>
    <w:lvl w:ilvl="2">
      <w:start w:val="1"/>
      <w:numFmt w:val="decimal"/>
      <w:isLgl/>
      <w:lvlText w:val="%1.%2.%3."/>
      <w:lvlJc w:val="left"/>
      <w:pPr>
        <w:ind w:left="945" w:hanging="720"/>
      </w:pPr>
    </w:lvl>
    <w:lvl w:ilvl="3">
      <w:start w:val="1"/>
      <w:numFmt w:val="decimal"/>
      <w:isLgl/>
      <w:lvlText w:val="%1.%2.%3.%4."/>
      <w:lvlJc w:val="left"/>
      <w:pPr>
        <w:ind w:left="1305" w:hanging="1080"/>
      </w:pPr>
    </w:lvl>
    <w:lvl w:ilvl="4">
      <w:start w:val="1"/>
      <w:numFmt w:val="decimal"/>
      <w:isLgl/>
      <w:lvlText w:val="%1.%2.%3.%4.%5."/>
      <w:lvlJc w:val="left"/>
      <w:pPr>
        <w:ind w:left="1305" w:hanging="1080"/>
      </w:pPr>
    </w:lvl>
    <w:lvl w:ilvl="5">
      <w:start w:val="1"/>
      <w:numFmt w:val="decimal"/>
      <w:isLgl/>
      <w:lvlText w:val="%1.%2.%3.%4.%5.%6."/>
      <w:lvlJc w:val="left"/>
      <w:pPr>
        <w:ind w:left="1665" w:hanging="1440"/>
      </w:pPr>
    </w:lvl>
    <w:lvl w:ilvl="6">
      <w:start w:val="1"/>
      <w:numFmt w:val="decimal"/>
      <w:isLgl/>
      <w:lvlText w:val="%1.%2.%3.%4.%5.%6.%7."/>
      <w:lvlJc w:val="left"/>
      <w:pPr>
        <w:ind w:left="2025" w:hanging="1800"/>
      </w:pPr>
    </w:lvl>
    <w:lvl w:ilvl="7">
      <w:start w:val="1"/>
      <w:numFmt w:val="decimal"/>
      <w:isLgl/>
      <w:lvlText w:val="%1.%2.%3.%4.%5.%6.%7.%8."/>
      <w:lvlJc w:val="left"/>
      <w:pPr>
        <w:ind w:left="2025" w:hanging="1800"/>
      </w:pPr>
    </w:lvl>
    <w:lvl w:ilvl="8">
      <w:start w:val="1"/>
      <w:numFmt w:val="decimal"/>
      <w:isLgl/>
      <w:lvlText w:val="%1.%2.%3.%4.%5.%6.%7.%8.%9."/>
      <w:lvlJc w:val="left"/>
      <w:pPr>
        <w:ind w:left="2385" w:hanging="2160"/>
      </w:pPr>
    </w:lvl>
  </w:abstractNum>
  <w:abstractNum w:abstractNumId="25" w15:restartNumberingAfterBreak="0">
    <w:nsid w:val="65443369"/>
    <w:multiLevelType w:val="hybridMultilevel"/>
    <w:tmpl w:val="AB14B50A"/>
    <w:lvl w:ilvl="0" w:tplc="E6E09C5E">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6" w15:restartNumberingAfterBreak="0">
    <w:nsid w:val="6A517B34"/>
    <w:multiLevelType w:val="hybridMultilevel"/>
    <w:tmpl w:val="8B80584E"/>
    <w:lvl w:ilvl="0" w:tplc="535ED20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7" w15:restartNumberingAfterBreak="0">
    <w:nsid w:val="6CD16883"/>
    <w:multiLevelType w:val="hybridMultilevel"/>
    <w:tmpl w:val="81F866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6EF92063"/>
    <w:multiLevelType w:val="hybridMultilevel"/>
    <w:tmpl w:val="7A188D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688066E"/>
    <w:multiLevelType w:val="hybridMultilevel"/>
    <w:tmpl w:val="8B80584E"/>
    <w:lvl w:ilvl="0" w:tplc="535ED20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0" w15:restartNumberingAfterBreak="0">
    <w:nsid w:val="76BD150B"/>
    <w:multiLevelType w:val="hybridMultilevel"/>
    <w:tmpl w:val="0EC84E72"/>
    <w:lvl w:ilvl="0" w:tplc="0419000F">
      <w:start w:val="1"/>
      <w:numFmt w:val="decimal"/>
      <w:lvlText w:val="%1."/>
      <w:lvlJc w:val="left"/>
      <w:pPr>
        <w:ind w:left="644" w:hanging="360"/>
      </w:pPr>
      <w:rPr>
        <w:rFonts w:eastAsia="Times New Roman"/>
        <w:color w:val="auto"/>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1" w15:restartNumberingAfterBreak="0">
    <w:nsid w:val="77361B50"/>
    <w:multiLevelType w:val="hybridMultilevel"/>
    <w:tmpl w:val="17009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8BC2348"/>
    <w:multiLevelType w:val="hybridMultilevel"/>
    <w:tmpl w:val="787A641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3" w15:restartNumberingAfterBreak="0">
    <w:nsid w:val="7A027E41"/>
    <w:multiLevelType w:val="hybridMultilevel"/>
    <w:tmpl w:val="8DBAB6BE"/>
    <w:lvl w:ilvl="0" w:tplc="0419000B">
      <w:start w:val="1"/>
      <w:numFmt w:val="bullet"/>
      <w:pStyle w:val="a0"/>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7A3162"/>
    <w:multiLevelType w:val="hybridMultilevel"/>
    <w:tmpl w:val="FFFC32B4"/>
    <w:lvl w:ilvl="0" w:tplc="66761586">
      <w:start w:val="1"/>
      <w:numFmt w:val="decimal"/>
      <w:lvlText w:val="%1."/>
      <w:lvlJc w:val="left"/>
      <w:pPr>
        <w:ind w:left="429"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num w:numId="1">
    <w:abstractNumId w:val="33"/>
  </w:num>
  <w:num w:numId="2">
    <w:abstractNumId w:val="4"/>
  </w:num>
  <w:num w:numId="3">
    <w:abstractNumId w:val="8"/>
  </w:num>
  <w:num w:numId="4">
    <w:abstractNumId w:val="17"/>
  </w:num>
  <w:num w:numId="5">
    <w:abstractNumId w:val="19"/>
  </w:num>
  <w:num w:numId="6">
    <w:abstractNumId w:val="21"/>
  </w:num>
  <w:num w:numId="7">
    <w:abstractNumId w:val="13"/>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4"/>
  </w:num>
  <w:num w:numId="11">
    <w:abstractNumId w:val="2"/>
  </w:num>
  <w:num w:numId="12">
    <w:abstractNumId w:val="12"/>
  </w:num>
  <w:num w:numId="13">
    <w:abstractNumId w:val="7"/>
  </w:num>
  <w:num w:numId="14">
    <w:abstractNumId w:val="20"/>
  </w:num>
  <w:num w:numId="15">
    <w:abstractNumId w:val="1"/>
  </w:num>
  <w:num w:numId="16">
    <w:abstractNumId w:val="11"/>
  </w:num>
  <w:num w:numId="17">
    <w:abstractNumId w:val="22"/>
  </w:num>
  <w:num w:numId="18">
    <w:abstractNumId w:val="25"/>
  </w:num>
  <w:num w:numId="19">
    <w:abstractNumId w:val="23"/>
  </w:num>
  <w:num w:numId="20">
    <w:abstractNumId w:val="5"/>
  </w:num>
  <w:num w:numId="21">
    <w:abstractNumId w:val="29"/>
  </w:num>
  <w:num w:numId="22">
    <w:abstractNumId w:val="6"/>
  </w:num>
  <w:num w:numId="23">
    <w:abstractNumId w:val="32"/>
  </w:num>
  <w:num w:numId="24">
    <w:abstractNumId w:val="26"/>
  </w:num>
  <w:num w:numId="25">
    <w:abstractNumId w:val="18"/>
  </w:num>
  <w:num w:numId="26">
    <w:abstractNumId w:val="34"/>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15"/>
  </w:num>
  <w:num w:numId="35">
    <w:abstractNumId w:val="31"/>
  </w:num>
  <w:num w:numId="36">
    <w:abstractNumId w:val="3"/>
  </w:num>
  <w:num w:numId="37">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8B9"/>
    <w:rsid w:val="00015781"/>
    <w:rsid w:val="000336B6"/>
    <w:rsid w:val="00033E8B"/>
    <w:rsid w:val="00040C94"/>
    <w:rsid w:val="00052285"/>
    <w:rsid w:val="00052A92"/>
    <w:rsid w:val="000568AD"/>
    <w:rsid w:val="000655E8"/>
    <w:rsid w:val="00072C33"/>
    <w:rsid w:val="00082031"/>
    <w:rsid w:val="000A0CC4"/>
    <w:rsid w:val="000A54B1"/>
    <w:rsid w:val="000B1995"/>
    <w:rsid w:val="000B38E0"/>
    <w:rsid w:val="000C2BB7"/>
    <w:rsid w:val="000D421A"/>
    <w:rsid w:val="000E54E2"/>
    <w:rsid w:val="000F655E"/>
    <w:rsid w:val="000F7C87"/>
    <w:rsid w:val="00100EC0"/>
    <w:rsid w:val="00103DD2"/>
    <w:rsid w:val="00105129"/>
    <w:rsid w:val="00120392"/>
    <w:rsid w:val="001245D8"/>
    <w:rsid w:val="00137010"/>
    <w:rsid w:val="0014287B"/>
    <w:rsid w:val="00153C29"/>
    <w:rsid w:val="00182CD7"/>
    <w:rsid w:val="001869B0"/>
    <w:rsid w:val="0019296E"/>
    <w:rsid w:val="001A3250"/>
    <w:rsid w:val="001A64A5"/>
    <w:rsid w:val="001B1A48"/>
    <w:rsid w:val="001B7F5F"/>
    <w:rsid w:val="001D0C25"/>
    <w:rsid w:val="00206C35"/>
    <w:rsid w:val="00207CB1"/>
    <w:rsid w:val="002129F8"/>
    <w:rsid w:val="0022503F"/>
    <w:rsid w:val="00227AA5"/>
    <w:rsid w:val="00227D6E"/>
    <w:rsid w:val="00231C34"/>
    <w:rsid w:val="00231E05"/>
    <w:rsid w:val="00231E61"/>
    <w:rsid w:val="00233B2C"/>
    <w:rsid w:val="00240ED1"/>
    <w:rsid w:val="002421FD"/>
    <w:rsid w:val="00244D41"/>
    <w:rsid w:val="0025565A"/>
    <w:rsid w:val="00270AA5"/>
    <w:rsid w:val="00270D21"/>
    <w:rsid w:val="0028041C"/>
    <w:rsid w:val="00294192"/>
    <w:rsid w:val="002A703C"/>
    <w:rsid w:val="002B0885"/>
    <w:rsid w:val="002B1ED6"/>
    <w:rsid w:val="002C0490"/>
    <w:rsid w:val="002C10D3"/>
    <w:rsid w:val="002E31B9"/>
    <w:rsid w:val="002E3AA0"/>
    <w:rsid w:val="002F1656"/>
    <w:rsid w:val="002F2A9F"/>
    <w:rsid w:val="003000D3"/>
    <w:rsid w:val="00302FB2"/>
    <w:rsid w:val="00315AA0"/>
    <w:rsid w:val="0032260A"/>
    <w:rsid w:val="00330D12"/>
    <w:rsid w:val="00340EE3"/>
    <w:rsid w:val="003434A4"/>
    <w:rsid w:val="00374162"/>
    <w:rsid w:val="00377C49"/>
    <w:rsid w:val="00385024"/>
    <w:rsid w:val="00395AB1"/>
    <w:rsid w:val="00396B99"/>
    <w:rsid w:val="003A3C51"/>
    <w:rsid w:val="003B0763"/>
    <w:rsid w:val="003B7C78"/>
    <w:rsid w:val="003D29CF"/>
    <w:rsid w:val="003D678C"/>
    <w:rsid w:val="003F0AAC"/>
    <w:rsid w:val="004014BF"/>
    <w:rsid w:val="00413AA6"/>
    <w:rsid w:val="00415BAB"/>
    <w:rsid w:val="00416BB7"/>
    <w:rsid w:val="004372BC"/>
    <w:rsid w:val="004415B5"/>
    <w:rsid w:val="00447A13"/>
    <w:rsid w:val="0045035D"/>
    <w:rsid w:val="00450FD2"/>
    <w:rsid w:val="00453C57"/>
    <w:rsid w:val="00454B78"/>
    <w:rsid w:val="00455667"/>
    <w:rsid w:val="00465EF8"/>
    <w:rsid w:val="00467F39"/>
    <w:rsid w:val="004767AA"/>
    <w:rsid w:val="00482C05"/>
    <w:rsid w:val="0049417C"/>
    <w:rsid w:val="004A175E"/>
    <w:rsid w:val="004A3AAC"/>
    <w:rsid w:val="004A3ED5"/>
    <w:rsid w:val="004A79CE"/>
    <w:rsid w:val="004D5BB4"/>
    <w:rsid w:val="004D5CD3"/>
    <w:rsid w:val="00505204"/>
    <w:rsid w:val="00527C1D"/>
    <w:rsid w:val="00530C9B"/>
    <w:rsid w:val="005338B9"/>
    <w:rsid w:val="0053465E"/>
    <w:rsid w:val="00555B39"/>
    <w:rsid w:val="00557192"/>
    <w:rsid w:val="00567A29"/>
    <w:rsid w:val="005736A6"/>
    <w:rsid w:val="00574AC2"/>
    <w:rsid w:val="005757CE"/>
    <w:rsid w:val="00575C5E"/>
    <w:rsid w:val="00580674"/>
    <w:rsid w:val="00587C62"/>
    <w:rsid w:val="00592715"/>
    <w:rsid w:val="00593686"/>
    <w:rsid w:val="00594F64"/>
    <w:rsid w:val="005A0B52"/>
    <w:rsid w:val="005A124A"/>
    <w:rsid w:val="005B0211"/>
    <w:rsid w:val="005B03CB"/>
    <w:rsid w:val="005B1EC6"/>
    <w:rsid w:val="005C4192"/>
    <w:rsid w:val="005D28E2"/>
    <w:rsid w:val="005D49FF"/>
    <w:rsid w:val="005D6619"/>
    <w:rsid w:val="005E50A3"/>
    <w:rsid w:val="005F02CB"/>
    <w:rsid w:val="0060307C"/>
    <w:rsid w:val="00606D71"/>
    <w:rsid w:val="00614DBD"/>
    <w:rsid w:val="00617164"/>
    <w:rsid w:val="006319B6"/>
    <w:rsid w:val="006332C3"/>
    <w:rsid w:val="00640061"/>
    <w:rsid w:val="0064128E"/>
    <w:rsid w:val="00650336"/>
    <w:rsid w:val="00657ECF"/>
    <w:rsid w:val="006663F9"/>
    <w:rsid w:val="00672559"/>
    <w:rsid w:val="00680351"/>
    <w:rsid w:val="00680E7F"/>
    <w:rsid w:val="00681CFA"/>
    <w:rsid w:val="00694201"/>
    <w:rsid w:val="00695BFD"/>
    <w:rsid w:val="00696E59"/>
    <w:rsid w:val="006B1676"/>
    <w:rsid w:val="006B376A"/>
    <w:rsid w:val="006B4EA4"/>
    <w:rsid w:val="006B7498"/>
    <w:rsid w:val="006C1352"/>
    <w:rsid w:val="006D13B0"/>
    <w:rsid w:val="006D1E10"/>
    <w:rsid w:val="006D3682"/>
    <w:rsid w:val="006D79A9"/>
    <w:rsid w:val="006E78E1"/>
    <w:rsid w:val="006F6C75"/>
    <w:rsid w:val="006F6CFF"/>
    <w:rsid w:val="00701AF9"/>
    <w:rsid w:val="00702738"/>
    <w:rsid w:val="00712537"/>
    <w:rsid w:val="00717850"/>
    <w:rsid w:val="0072017A"/>
    <w:rsid w:val="00721E56"/>
    <w:rsid w:val="00734180"/>
    <w:rsid w:val="00736AF6"/>
    <w:rsid w:val="0074538E"/>
    <w:rsid w:val="00747822"/>
    <w:rsid w:val="00751B58"/>
    <w:rsid w:val="0075699D"/>
    <w:rsid w:val="00757DC5"/>
    <w:rsid w:val="00767142"/>
    <w:rsid w:val="007873E4"/>
    <w:rsid w:val="007C3815"/>
    <w:rsid w:val="007C620F"/>
    <w:rsid w:val="007C7CE5"/>
    <w:rsid w:val="007D5DDA"/>
    <w:rsid w:val="007E1089"/>
    <w:rsid w:val="007E3243"/>
    <w:rsid w:val="007F59F1"/>
    <w:rsid w:val="008009B5"/>
    <w:rsid w:val="00824B4B"/>
    <w:rsid w:val="008458BE"/>
    <w:rsid w:val="00853DD6"/>
    <w:rsid w:val="008616CB"/>
    <w:rsid w:val="00865C89"/>
    <w:rsid w:val="00866DBD"/>
    <w:rsid w:val="00867B91"/>
    <w:rsid w:val="0087274B"/>
    <w:rsid w:val="008942D6"/>
    <w:rsid w:val="008A7F3F"/>
    <w:rsid w:val="008C1A27"/>
    <w:rsid w:val="008C20F9"/>
    <w:rsid w:val="008C3FB5"/>
    <w:rsid w:val="008C5808"/>
    <w:rsid w:val="008D3AAD"/>
    <w:rsid w:val="008D4DE1"/>
    <w:rsid w:val="008E6383"/>
    <w:rsid w:val="008E7B01"/>
    <w:rsid w:val="008F109A"/>
    <w:rsid w:val="008F425A"/>
    <w:rsid w:val="00912042"/>
    <w:rsid w:val="009141FF"/>
    <w:rsid w:val="0095646C"/>
    <w:rsid w:val="00956BA3"/>
    <w:rsid w:val="0096219E"/>
    <w:rsid w:val="00965B3E"/>
    <w:rsid w:val="00971861"/>
    <w:rsid w:val="00971A1D"/>
    <w:rsid w:val="00973727"/>
    <w:rsid w:val="00973B7D"/>
    <w:rsid w:val="0098458E"/>
    <w:rsid w:val="00995FF4"/>
    <w:rsid w:val="00997147"/>
    <w:rsid w:val="009A459B"/>
    <w:rsid w:val="009C09A4"/>
    <w:rsid w:val="009C27CD"/>
    <w:rsid w:val="009C5CEF"/>
    <w:rsid w:val="009E06BB"/>
    <w:rsid w:val="009F6BFB"/>
    <w:rsid w:val="009F771B"/>
    <w:rsid w:val="00A023FD"/>
    <w:rsid w:val="00A05A25"/>
    <w:rsid w:val="00A06D41"/>
    <w:rsid w:val="00A15855"/>
    <w:rsid w:val="00A1791F"/>
    <w:rsid w:val="00A17FFD"/>
    <w:rsid w:val="00A204B6"/>
    <w:rsid w:val="00A20E08"/>
    <w:rsid w:val="00A25765"/>
    <w:rsid w:val="00A27071"/>
    <w:rsid w:val="00A27A90"/>
    <w:rsid w:val="00A31C06"/>
    <w:rsid w:val="00A443C4"/>
    <w:rsid w:val="00A4637A"/>
    <w:rsid w:val="00A51093"/>
    <w:rsid w:val="00A56D25"/>
    <w:rsid w:val="00A57ADC"/>
    <w:rsid w:val="00A62287"/>
    <w:rsid w:val="00A65B21"/>
    <w:rsid w:val="00A66FF7"/>
    <w:rsid w:val="00A73048"/>
    <w:rsid w:val="00A767A2"/>
    <w:rsid w:val="00A81BE6"/>
    <w:rsid w:val="00A82464"/>
    <w:rsid w:val="00A87CE3"/>
    <w:rsid w:val="00A91EE3"/>
    <w:rsid w:val="00AA1A66"/>
    <w:rsid w:val="00AA1D62"/>
    <w:rsid w:val="00AA266F"/>
    <w:rsid w:val="00AA2D67"/>
    <w:rsid w:val="00AB2610"/>
    <w:rsid w:val="00AB40AB"/>
    <w:rsid w:val="00AE1348"/>
    <w:rsid w:val="00AF1F8E"/>
    <w:rsid w:val="00AF4BD0"/>
    <w:rsid w:val="00B0372A"/>
    <w:rsid w:val="00B14B6A"/>
    <w:rsid w:val="00B2409E"/>
    <w:rsid w:val="00B308D0"/>
    <w:rsid w:val="00B35425"/>
    <w:rsid w:val="00B35EC6"/>
    <w:rsid w:val="00B368C6"/>
    <w:rsid w:val="00B47069"/>
    <w:rsid w:val="00B679C3"/>
    <w:rsid w:val="00B750EF"/>
    <w:rsid w:val="00BA14D1"/>
    <w:rsid w:val="00BA3689"/>
    <w:rsid w:val="00BA452F"/>
    <w:rsid w:val="00BD16BE"/>
    <w:rsid w:val="00BD60FF"/>
    <w:rsid w:val="00BE7DB1"/>
    <w:rsid w:val="00BF1852"/>
    <w:rsid w:val="00C10C09"/>
    <w:rsid w:val="00C13C50"/>
    <w:rsid w:val="00C35451"/>
    <w:rsid w:val="00C548D3"/>
    <w:rsid w:val="00C55CB6"/>
    <w:rsid w:val="00C56E03"/>
    <w:rsid w:val="00C66DA9"/>
    <w:rsid w:val="00C80451"/>
    <w:rsid w:val="00C81DB6"/>
    <w:rsid w:val="00CB19BC"/>
    <w:rsid w:val="00CB7BDA"/>
    <w:rsid w:val="00CC049E"/>
    <w:rsid w:val="00CC2704"/>
    <w:rsid w:val="00CC44C6"/>
    <w:rsid w:val="00CD48A6"/>
    <w:rsid w:val="00CE6BCA"/>
    <w:rsid w:val="00CF278F"/>
    <w:rsid w:val="00CF4700"/>
    <w:rsid w:val="00D00496"/>
    <w:rsid w:val="00D10193"/>
    <w:rsid w:val="00D103D5"/>
    <w:rsid w:val="00D10D95"/>
    <w:rsid w:val="00D13B86"/>
    <w:rsid w:val="00D24983"/>
    <w:rsid w:val="00D35517"/>
    <w:rsid w:val="00D454FF"/>
    <w:rsid w:val="00D47BAC"/>
    <w:rsid w:val="00D6651D"/>
    <w:rsid w:val="00D70263"/>
    <w:rsid w:val="00D735BC"/>
    <w:rsid w:val="00D736DB"/>
    <w:rsid w:val="00D74A75"/>
    <w:rsid w:val="00D80DDF"/>
    <w:rsid w:val="00D9218A"/>
    <w:rsid w:val="00D97AD3"/>
    <w:rsid w:val="00DA0CBD"/>
    <w:rsid w:val="00DC01C1"/>
    <w:rsid w:val="00DC1A67"/>
    <w:rsid w:val="00DC2093"/>
    <w:rsid w:val="00DF5BFC"/>
    <w:rsid w:val="00E048F5"/>
    <w:rsid w:val="00E06325"/>
    <w:rsid w:val="00E15FB5"/>
    <w:rsid w:val="00E21DF4"/>
    <w:rsid w:val="00E2427F"/>
    <w:rsid w:val="00E2448A"/>
    <w:rsid w:val="00E2614D"/>
    <w:rsid w:val="00E37015"/>
    <w:rsid w:val="00E43F02"/>
    <w:rsid w:val="00E52462"/>
    <w:rsid w:val="00E547C7"/>
    <w:rsid w:val="00E73995"/>
    <w:rsid w:val="00E7645E"/>
    <w:rsid w:val="00EA3392"/>
    <w:rsid w:val="00EA67E1"/>
    <w:rsid w:val="00EB0FDA"/>
    <w:rsid w:val="00EB6F42"/>
    <w:rsid w:val="00EE4E63"/>
    <w:rsid w:val="00EF3E1D"/>
    <w:rsid w:val="00F06DE8"/>
    <w:rsid w:val="00F26188"/>
    <w:rsid w:val="00F30F1D"/>
    <w:rsid w:val="00F40C22"/>
    <w:rsid w:val="00F40E09"/>
    <w:rsid w:val="00F511B3"/>
    <w:rsid w:val="00F56B47"/>
    <w:rsid w:val="00F6277C"/>
    <w:rsid w:val="00F66A40"/>
    <w:rsid w:val="00F736A8"/>
    <w:rsid w:val="00F81595"/>
    <w:rsid w:val="00F84642"/>
    <w:rsid w:val="00F87695"/>
    <w:rsid w:val="00F90360"/>
    <w:rsid w:val="00F93FA5"/>
    <w:rsid w:val="00FA3537"/>
    <w:rsid w:val="00FA73F3"/>
    <w:rsid w:val="00FB3BA6"/>
    <w:rsid w:val="00FB4669"/>
    <w:rsid w:val="00FD297A"/>
    <w:rsid w:val="00FF1CAB"/>
    <w:rsid w:val="00FF6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FD67E"/>
  <w15:chartTrackingRefBased/>
  <w15:docId w15:val="{4E94D368-DA02-4334-97C5-01A5D8017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338B9"/>
    <w:pPr>
      <w:spacing w:after="200" w:line="276" w:lineRule="auto"/>
    </w:pPr>
  </w:style>
  <w:style w:type="paragraph" w:styleId="1">
    <w:name w:val="heading 1"/>
    <w:basedOn w:val="a1"/>
    <w:next w:val="a1"/>
    <w:link w:val="10"/>
    <w:qFormat/>
    <w:rsid w:val="005338B9"/>
    <w:pPr>
      <w:keepNext/>
      <w:spacing w:after="0" w:line="240" w:lineRule="auto"/>
      <w:outlineLvl w:val="0"/>
    </w:pPr>
    <w:rPr>
      <w:rFonts w:ascii="Times New Roman" w:eastAsia="Times New Roman" w:hAnsi="Times New Roman" w:cs="Times New Roman"/>
      <w:sz w:val="24"/>
      <w:szCs w:val="24"/>
      <w:u w:val="single"/>
      <w:lang w:eastAsia="ru-RU"/>
    </w:rPr>
  </w:style>
  <w:style w:type="paragraph" w:styleId="20">
    <w:name w:val="heading 2"/>
    <w:aliases w:val="ГЛАВА,Знак2 Знак,Знак2,Знак2 Знак Знак Знак,Знак2 Знак1,Заголовок 2 Знак1,Заголовок 2 Знак Знак,Заголовок 21, Знак2, Знак2 Знак Знак Знак, Знак2 Знак1"/>
    <w:basedOn w:val="a1"/>
    <w:next w:val="a1"/>
    <w:link w:val="21"/>
    <w:uiPriority w:val="9"/>
    <w:qFormat/>
    <w:rsid w:val="005338B9"/>
    <w:pPr>
      <w:keepNext/>
      <w:spacing w:before="240" w:after="60" w:line="240" w:lineRule="auto"/>
      <w:outlineLvl w:val="1"/>
    </w:pPr>
    <w:rPr>
      <w:rFonts w:ascii="Arial" w:eastAsia="Times New Roman" w:hAnsi="Arial" w:cs="Times New Roman"/>
      <w:b/>
      <w:bCs/>
      <w:i/>
      <w:iCs/>
      <w:sz w:val="28"/>
      <w:szCs w:val="28"/>
      <w:lang w:val="en-US" w:eastAsia="x-none"/>
    </w:rPr>
  </w:style>
  <w:style w:type="paragraph" w:styleId="3">
    <w:name w:val="heading 3"/>
    <w:basedOn w:val="a1"/>
    <w:next w:val="a1"/>
    <w:link w:val="30"/>
    <w:uiPriority w:val="9"/>
    <w:unhideWhenUsed/>
    <w:qFormat/>
    <w:rsid w:val="005338B9"/>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1"/>
    <w:next w:val="a1"/>
    <w:link w:val="40"/>
    <w:qFormat/>
    <w:rsid w:val="005338B9"/>
    <w:pPr>
      <w:keepNext/>
      <w:widowControl w:val="0"/>
      <w:suppressAutoHyphens/>
      <w:spacing w:before="240" w:after="60" w:line="240" w:lineRule="auto"/>
      <w:outlineLvl w:val="3"/>
    </w:pPr>
    <w:rPr>
      <w:rFonts w:ascii="Times New Roman" w:eastAsia="Lucida Sans Unicode" w:hAnsi="Times New Roman" w:cs="Times New Roman"/>
      <w:b/>
      <w:bCs/>
      <w:color w:val="000000"/>
      <w:sz w:val="28"/>
      <w:szCs w:val="28"/>
      <w:lang w:eastAsia="ar-SA"/>
    </w:rPr>
  </w:style>
  <w:style w:type="paragraph" w:styleId="5">
    <w:name w:val="heading 5"/>
    <w:basedOn w:val="a1"/>
    <w:next w:val="a1"/>
    <w:link w:val="50"/>
    <w:unhideWhenUsed/>
    <w:qFormat/>
    <w:rsid w:val="00A023FD"/>
    <w:pPr>
      <w:keepNext/>
      <w:keepLines/>
      <w:spacing w:before="40" w:after="0" w:line="240" w:lineRule="auto"/>
      <w:ind w:firstLine="720"/>
      <w:jc w:val="both"/>
      <w:outlineLvl w:val="4"/>
    </w:pPr>
    <w:rPr>
      <w:rFonts w:asciiTheme="majorHAnsi" w:eastAsiaTheme="majorEastAsia" w:hAnsiTheme="majorHAnsi" w:cstheme="majorBidi"/>
      <w:color w:val="2E74B5" w:themeColor="accent1" w:themeShade="BF"/>
      <w:sz w:val="28"/>
      <w:szCs w:val="20"/>
      <w:lang w:eastAsia="ru-RU"/>
    </w:rPr>
  </w:style>
  <w:style w:type="paragraph" w:styleId="60">
    <w:name w:val="heading 6"/>
    <w:basedOn w:val="a1"/>
    <w:next w:val="a1"/>
    <w:link w:val="61"/>
    <w:unhideWhenUsed/>
    <w:qFormat/>
    <w:rsid w:val="005338B9"/>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8">
    <w:name w:val="heading 8"/>
    <w:basedOn w:val="a1"/>
    <w:next w:val="a1"/>
    <w:link w:val="80"/>
    <w:qFormat/>
    <w:rsid w:val="00F40E09"/>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1"/>
    <w:next w:val="a1"/>
    <w:link w:val="90"/>
    <w:qFormat/>
    <w:rsid w:val="00231E61"/>
    <w:pPr>
      <w:keepNext/>
      <w:spacing w:after="0" w:line="240" w:lineRule="auto"/>
      <w:jc w:val="center"/>
      <w:outlineLvl w:val="8"/>
    </w:pPr>
    <w:rPr>
      <w:rFonts w:ascii="Times New Roman" w:eastAsia="Times New Roman" w:hAnsi="Times New Roman" w:cs="Times New Roman"/>
      <w:b/>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5338B9"/>
    <w:rPr>
      <w:rFonts w:ascii="Times New Roman" w:eastAsia="Times New Roman" w:hAnsi="Times New Roman" w:cs="Times New Roman"/>
      <w:sz w:val="24"/>
      <w:szCs w:val="24"/>
      <w:u w:val="single"/>
      <w:lang w:eastAsia="ru-RU"/>
    </w:rPr>
  </w:style>
  <w:style w:type="character" w:customStyle="1" w:styleId="21">
    <w:name w:val="Заголовок 2 Знак"/>
    <w:aliases w:val="ГЛАВА Знак1,Знак2 Знак Знак1,Знак2 Знак3,Знак2 Знак Знак Знак Знак1,Знак2 Знак1 Знак1,Заголовок 2 Знак1 Знак1,Заголовок 2 Знак Знак Знак1,Заголовок 21 Знак1, Знак2 Знак2, Знак2 Знак Знак Знак Знак1, Знак2 Знак1 Знак"/>
    <w:basedOn w:val="a2"/>
    <w:link w:val="20"/>
    <w:uiPriority w:val="9"/>
    <w:rsid w:val="005338B9"/>
    <w:rPr>
      <w:rFonts w:ascii="Arial" w:eastAsia="Times New Roman" w:hAnsi="Arial" w:cs="Times New Roman"/>
      <w:b/>
      <w:bCs/>
      <w:i/>
      <w:iCs/>
      <w:sz w:val="28"/>
      <w:szCs w:val="28"/>
      <w:lang w:val="en-US" w:eastAsia="x-none"/>
    </w:rPr>
  </w:style>
  <w:style w:type="character" w:customStyle="1" w:styleId="30">
    <w:name w:val="Заголовок 3 Знак"/>
    <w:basedOn w:val="a2"/>
    <w:link w:val="3"/>
    <w:uiPriority w:val="9"/>
    <w:rsid w:val="005338B9"/>
    <w:rPr>
      <w:rFonts w:ascii="Cambria" w:eastAsia="Times New Roman" w:hAnsi="Cambria" w:cs="Times New Roman"/>
      <w:b/>
      <w:bCs/>
      <w:sz w:val="26"/>
      <w:szCs w:val="26"/>
      <w:lang w:eastAsia="ru-RU"/>
    </w:rPr>
  </w:style>
  <w:style w:type="character" w:customStyle="1" w:styleId="40">
    <w:name w:val="Заголовок 4 Знак"/>
    <w:basedOn w:val="a2"/>
    <w:link w:val="4"/>
    <w:rsid w:val="005338B9"/>
    <w:rPr>
      <w:rFonts w:ascii="Times New Roman" w:eastAsia="Lucida Sans Unicode" w:hAnsi="Times New Roman" w:cs="Times New Roman"/>
      <w:b/>
      <w:bCs/>
      <w:color w:val="000000"/>
      <w:sz w:val="28"/>
      <w:szCs w:val="28"/>
      <w:lang w:eastAsia="ar-SA"/>
    </w:rPr>
  </w:style>
  <w:style w:type="character" w:customStyle="1" w:styleId="61">
    <w:name w:val="Заголовок 6 Знак"/>
    <w:basedOn w:val="a2"/>
    <w:link w:val="60"/>
    <w:rsid w:val="005338B9"/>
    <w:rPr>
      <w:rFonts w:asciiTheme="majorHAnsi" w:eastAsiaTheme="majorEastAsia" w:hAnsiTheme="majorHAnsi" w:cstheme="majorBidi"/>
      <w:i/>
      <w:iCs/>
      <w:color w:val="1F4D78" w:themeColor="accent1" w:themeShade="7F"/>
    </w:rPr>
  </w:style>
  <w:style w:type="numbering" w:customStyle="1" w:styleId="11">
    <w:name w:val="Нет списка1"/>
    <w:next w:val="a4"/>
    <w:uiPriority w:val="99"/>
    <w:semiHidden/>
    <w:unhideWhenUsed/>
    <w:rsid w:val="005338B9"/>
  </w:style>
  <w:style w:type="paragraph" w:styleId="a5">
    <w:name w:val="footer"/>
    <w:basedOn w:val="a1"/>
    <w:link w:val="a6"/>
    <w:uiPriority w:val="99"/>
    <w:unhideWhenUsed/>
    <w:rsid w:val="005338B9"/>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2"/>
    <w:link w:val="a5"/>
    <w:uiPriority w:val="99"/>
    <w:rsid w:val="005338B9"/>
    <w:rPr>
      <w:rFonts w:ascii="Calibri" w:eastAsia="Calibri" w:hAnsi="Calibri" w:cs="Times New Roman"/>
    </w:rPr>
  </w:style>
  <w:style w:type="table" w:styleId="a7">
    <w:name w:val="Table Grid"/>
    <w:basedOn w:val="a3"/>
    <w:uiPriority w:val="39"/>
    <w:rsid w:val="005338B9"/>
    <w:pPr>
      <w:spacing w:after="0" w:line="240" w:lineRule="auto"/>
    </w:pPr>
    <w:rPr>
      <w:rFonts w:ascii="Calibri" w:eastAsia="Times New Roman" w:hAnsi="Calibri" w:cs="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qFormat/>
    <w:rsid w:val="005338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 Spacing"/>
    <w:link w:val="a9"/>
    <w:uiPriority w:val="1"/>
    <w:qFormat/>
    <w:rsid w:val="00592715"/>
    <w:pPr>
      <w:spacing w:after="0" w:line="240" w:lineRule="auto"/>
      <w:ind w:firstLine="709"/>
      <w:jc w:val="both"/>
    </w:pPr>
    <w:rPr>
      <w:rFonts w:ascii="Times New Roman" w:eastAsia="Times New Roman" w:hAnsi="Times New Roman" w:cs="Times New Roman"/>
      <w:sz w:val="20"/>
      <w:szCs w:val="20"/>
      <w:lang w:eastAsia="ru-RU"/>
    </w:rPr>
  </w:style>
  <w:style w:type="character" w:styleId="aa">
    <w:name w:val="Hyperlink"/>
    <w:uiPriority w:val="99"/>
    <w:rsid w:val="005338B9"/>
    <w:rPr>
      <w:rFonts w:cs="Times New Roman"/>
      <w:color w:val="0000FF"/>
      <w:u w:val="single"/>
    </w:rPr>
  </w:style>
  <w:style w:type="paragraph" w:styleId="22">
    <w:name w:val="Body Text Indent 2"/>
    <w:aliases w:val=" Знак6,Основной для текста"/>
    <w:basedOn w:val="a1"/>
    <w:link w:val="23"/>
    <w:uiPriority w:val="99"/>
    <w:rsid w:val="005338B9"/>
    <w:pPr>
      <w:spacing w:after="120" w:line="480" w:lineRule="auto"/>
      <w:ind w:left="283"/>
    </w:pPr>
    <w:rPr>
      <w:rFonts w:ascii="Tms Rmn" w:eastAsia="Times New Roman" w:hAnsi="Tms Rmn" w:cs="Times New Roman"/>
      <w:sz w:val="20"/>
      <w:szCs w:val="20"/>
      <w:lang w:eastAsia="ru-RU"/>
    </w:rPr>
  </w:style>
  <w:style w:type="character" w:customStyle="1" w:styleId="23">
    <w:name w:val="Основной текст с отступом 2 Знак"/>
    <w:aliases w:val=" Знак6 Знак,Основной для текста Знак"/>
    <w:basedOn w:val="a2"/>
    <w:link w:val="22"/>
    <w:uiPriority w:val="99"/>
    <w:rsid w:val="005338B9"/>
    <w:rPr>
      <w:rFonts w:ascii="Tms Rmn" w:eastAsia="Times New Roman" w:hAnsi="Tms Rmn" w:cs="Times New Roman"/>
      <w:sz w:val="20"/>
      <w:szCs w:val="20"/>
      <w:lang w:eastAsia="ru-RU"/>
    </w:rPr>
  </w:style>
  <w:style w:type="paragraph" w:styleId="ab">
    <w:name w:val="footnote text"/>
    <w:aliases w:val="Table_Footnote_last Знак,Table_Footnote_last Знак Знак,Table_Footnote_last,Table_Footnote_last Знак Знак Знак,Текст сноски Знак1,Текст сноски Знак Знак,Текст сноски Знак1 Знак Знак,Текст сноски Знак Знак Знак Знак,single space"/>
    <w:basedOn w:val="a1"/>
    <w:link w:val="ac"/>
    <w:uiPriority w:val="99"/>
    <w:rsid w:val="005338B9"/>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aliases w:val="Table_Footnote_last Знак Знак1,Table_Footnote_last Знак Знак Знак1,Table_Footnote_last Знак1,Table_Footnote_last Знак Знак Знак Знак,Текст сноски Знак1 Знак,Текст сноски Знак Знак Знак,Текст сноски Знак1 Знак Знак Знак"/>
    <w:basedOn w:val="a2"/>
    <w:link w:val="ab"/>
    <w:uiPriority w:val="99"/>
    <w:rsid w:val="005338B9"/>
    <w:rPr>
      <w:rFonts w:ascii="Times New Roman" w:eastAsia="Times New Roman" w:hAnsi="Times New Roman" w:cs="Times New Roman"/>
      <w:sz w:val="20"/>
      <w:szCs w:val="20"/>
      <w:lang w:eastAsia="ru-RU"/>
    </w:rPr>
  </w:style>
  <w:style w:type="paragraph" w:styleId="ad">
    <w:name w:val="Plain Text"/>
    <w:basedOn w:val="a1"/>
    <w:link w:val="ae"/>
    <w:uiPriority w:val="99"/>
    <w:unhideWhenUsed/>
    <w:rsid w:val="005338B9"/>
    <w:pPr>
      <w:spacing w:after="0" w:line="240" w:lineRule="auto"/>
    </w:pPr>
    <w:rPr>
      <w:rFonts w:ascii="Consolas" w:eastAsia="Calibri" w:hAnsi="Consolas" w:cs="Times New Roman"/>
      <w:sz w:val="21"/>
      <w:szCs w:val="21"/>
    </w:rPr>
  </w:style>
  <w:style w:type="character" w:customStyle="1" w:styleId="ae">
    <w:name w:val="Текст Знак"/>
    <w:basedOn w:val="a2"/>
    <w:link w:val="ad"/>
    <w:uiPriority w:val="99"/>
    <w:rsid w:val="005338B9"/>
    <w:rPr>
      <w:rFonts w:ascii="Consolas" w:eastAsia="Calibri" w:hAnsi="Consolas" w:cs="Times New Roman"/>
      <w:sz w:val="21"/>
      <w:szCs w:val="21"/>
    </w:rPr>
  </w:style>
  <w:style w:type="character" w:styleId="af">
    <w:name w:val="page number"/>
    <w:basedOn w:val="a2"/>
    <w:rsid w:val="005338B9"/>
  </w:style>
  <w:style w:type="character" w:customStyle="1" w:styleId="ConsPlusNormal0">
    <w:name w:val="ConsPlusNormal Знак"/>
    <w:link w:val="ConsPlusNormal"/>
    <w:locked/>
    <w:rsid w:val="005338B9"/>
    <w:rPr>
      <w:rFonts w:ascii="Arial" w:eastAsia="Times New Roman" w:hAnsi="Arial" w:cs="Arial"/>
      <w:sz w:val="20"/>
      <w:szCs w:val="20"/>
      <w:lang w:eastAsia="ru-RU"/>
    </w:rPr>
  </w:style>
  <w:style w:type="paragraph" w:customStyle="1" w:styleId="ConsPlusNonformat">
    <w:name w:val="ConsPlusNonformat"/>
    <w:rsid w:val="005338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338B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ntStyle61">
    <w:name w:val="Font Style61"/>
    <w:uiPriority w:val="99"/>
    <w:rsid w:val="005338B9"/>
    <w:rPr>
      <w:rFonts w:ascii="Times New Roman" w:hAnsi="Times New Roman" w:cs="Times New Roman"/>
      <w:sz w:val="24"/>
      <w:szCs w:val="24"/>
    </w:rPr>
  </w:style>
  <w:style w:type="paragraph" w:styleId="af0">
    <w:name w:val="Title"/>
    <w:aliases w:val="Название Знак Знак, Знак Знак Знак3,Название Знак1,Название Знак Знак Знак,Название Знак1 Знак Знак Знак,Название Знак Знак Знак Знак Знак, Знак Знак Знак Знак Знак Знак,Название Знак Знак1 Знак Знак Знак Знак"/>
    <w:basedOn w:val="a1"/>
    <w:link w:val="12"/>
    <w:qFormat/>
    <w:rsid w:val="005338B9"/>
    <w:pPr>
      <w:spacing w:after="0" w:line="240" w:lineRule="auto"/>
      <w:jc w:val="center"/>
    </w:pPr>
    <w:rPr>
      <w:rFonts w:ascii="Calibri" w:eastAsia="Times New Roman" w:hAnsi="Calibri" w:cs="Times New Roman"/>
      <w:b/>
      <w:bCs/>
      <w:sz w:val="28"/>
      <w:szCs w:val="28"/>
      <w:lang w:eastAsia="ru-RU"/>
    </w:rPr>
  </w:style>
  <w:style w:type="character" w:customStyle="1" w:styleId="af1">
    <w:name w:val="Название Знак"/>
    <w:basedOn w:val="a2"/>
    <w:uiPriority w:val="10"/>
    <w:rsid w:val="005338B9"/>
    <w:rPr>
      <w:rFonts w:asciiTheme="majorHAnsi" w:eastAsiaTheme="majorEastAsia" w:hAnsiTheme="majorHAnsi" w:cstheme="majorBidi"/>
      <w:spacing w:val="-10"/>
      <w:kern w:val="28"/>
      <w:sz w:val="56"/>
      <w:szCs w:val="56"/>
    </w:rPr>
  </w:style>
  <w:style w:type="character" w:customStyle="1" w:styleId="12">
    <w:name w:val="Заголовок Знак1"/>
    <w:aliases w:val="Название Знак Знак Знак3, Знак Знак Знак3 Знак2,Название Знак1 Знак2,Название Знак Знак Знак Знак2,Название Знак1 Знак Знак Знак Знак2,Название Знак Знак Знак Знак Знак Знак2, Знак Знак Знак Знак Знак Знак Знак2"/>
    <w:basedOn w:val="a2"/>
    <w:link w:val="af0"/>
    <w:uiPriority w:val="10"/>
    <w:rsid w:val="005338B9"/>
    <w:rPr>
      <w:rFonts w:ascii="Calibri" w:eastAsia="Times New Roman" w:hAnsi="Calibri" w:cs="Times New Roman"/>
      <w:b/>
      <w:bCs/>
      <w:sz w:val="28"/>
      <w:szCs w:val="28"/>
      <w:lang w:eastAsia="ru-RU"/>
    </w:rPr>
  </w:style>
  <w:style w:type="paragraph" w:styleId="af2">
    <w:name w:val="Balloon Text"/>
    <w:basedOn w:val="a1"/>
    <w:link w:val="af3"/>
    <w:uiPriority w:val="99"/>
    <w:unhideWhenUsed/>
    <w:rsid w:val="005338B9"/>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2"/>
    <w:link w:val="af2"/>
    <w:uiPriority w:val="99"/>
    <w:rsid w:val="005338B9"/>
    <w:rPr>
      <w:rFonts w:ascii="Tahoma" w:eastAsia="Times New Roman" w:hAnsi="Tahoma" w:cs="Tahoma"/>
      <w:sz w:val="16"/>
      <w:szCs w:val="16"/>
      <w:lang w:eastAsia="ru-RU"/>
    </w:rPr>
  </w:style>
  <w:style w:type="paragraph" w:styleId="af4">
    <w:name w:val="List Paragraph"/>
    <w:basedOn w:val="a1"/>
    <w:uiPriority w:val="34"/>
    <w:qFormat/>
    <w:rsid w:val="005338B9"/>
    <w:pPr>
      <w:ind w:left="720"/>
      <w:contextualSpacing/>
    </w:pPr>
    <w:rPr>
      <w:rFonts w:eastAsiaTheme="minorEastAsia"/>
      <w:lang w:eastAsia="ru-RU"/>
    </w:rPr>
  </w:style>
  <w:style w:type="paragraph" w:styleId="af5">
    <w:name w:val="header"/>
    <w:basedOn w:val="a1"/>
    <w:link w:val="af6"/>
    <w:uiPriority w:val="99"/>
    <w:rsid w:val="005338B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Верхний колонтитул Знак"/>
    <w:basedOn w:val="a2"/>
    <w:link w:val="af5"/>
    <w:uiPriority w:val="99"/>
    <w:rsid w:val="005338B9"/>
    <w:rPr>
      <w:rFonts w:ascii="Times New Roman" w:eastAsia="Times New Roman" w:hAnsi="Times New Roman" w:cs="Times New Roman"/>
      <w:sz w:val="24"/>
      <w:szCs w:val="24"/>
      <w:lang w:eastAsia="ru-RU"/>
    </w:rPr>
  </w:style>
  <w:style w:type="character" w:customStyle="1" w:styleId="apple-converted-space">
    <w:name w:val="apple-converted-space"/>
    <w:basedOn w:val="a2"/>
    <w:rsid w:val="005338B9"/>
  </w:style>
  <w:style w:type="paragraph" w:styleId="31">
    <w:name w:val="Body Text 3"/>
    <w:basedOn w:val="a1"/>
    <w:link w:val="32"/>
    <w:rsid w:val="005338B9"/>
    <w:pPr>
      <w:widowControl w:val="0"/>
      <w:suppressAutoHyphens/>
      <w:spacing w:after="120" w:line="240" w:lineRule="auto"/>
    </w:pPr>
    <w:rPr>
      <w:rFonts w:ascii="Times New Roman" w:eastAsia="Lucida Sans Unicode" w:hAnsi="Times New Roman" w:cs="Times New Roman"/>
      <w:color w:val="000000"/>
      <w:sz w:val="16"/>
      <w:szCs w:val="16"/>
      <w:lang w:eastAsia="ar-SA"/>
    </w:rPr>
  </w:style>
  <w:style w:type="character" w:customStyle="1" w:styleId="32">
    <w:name w:val="Основной текст 3 Знак"/>
    <w:basedOn w:val="a2"/>
    <w:link w:val="31"/>
    <w:rsid w:val="005338B9"/>
    <w:rPr>
      <w:rFonts w:ascii="Times New Roman" w:eastAsia="Lucida Sans Unicode" w:hAnsi="Times New Roman" w:cs="Times New Roman"/>
      <w:color w:val="000000"/>
      <w:sz w:val="16"/>
      <w:szCs w:val="16"/>
      <w:lang w:eastAsia="ar-SA"/>
    </w:rPr>
  </w:style>
  <w:style w:type="paragraph" w:customStyle="1" w:styleId="af7">
    <w:name w:val="Нормальный (таблица)"/>
    <w:basedOn w:val="a1"/>
    <w:next w:val="a1"/>
    <w:uiPriority w:val="99"/>
    <w:rsid w:val="005338B9"/>
    <w:pPr>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8">
    <w:name w:val="Гипертекстовая ссылка"/>
    <w:basedOn w:val="a2"/>
    <w:uiPriority w:val="99"/>
    <w:rsid w:val="005338B9"/>
    <w:rPr>
      <w:color w:val="106BBE"/>
    </w:rPr>
  </w:style>
  <w:style w:type="character" w:customStyle="1" w:styleId="af9">
    <w:name w:val="Цветовое выделение"/>
    <w:uiPriority w:val="99"/>
    <w:rsid w:val="005338B9"/>
    <w:rPr>
      <w:b/>
      <w:bCs/>
      <w:color w:val="26282F"/>
    </w:rPr>
  </w:style>
  <w:style w:type="paragraph" w:customStyle="1" w:styleId="afa">
    <w:name w:val="Комментарий"/>
    <w:basedOn w:val="a1"/>
    <w:next w:val="a1"/>
    <w:uiPriority w:val="99"/>
    <w:rsid w:val="005338B9"/>
    <w:pPr>
      <w:widowControl w:val="0"/>
      <w:autoSpaceDE w:val="0"/>
      <w:autoSpaceDN w:val="0"/>
      <w:adjustRightInd w:val="0"/>
      <w:spacing w:before="75" w:after="0" w:line="240" w:lineRule="auto"/>
      <w:ind w:left="170"/>
      <w:jc w:val="both"/>
    </w:pPr>
    <w:rPr>
      <w:rFonts w:ascii="Arial" w:eastAsia="Times New Roman" w:hAnsi="Arial" w:cs="Arial"/>
      <w:color w:val="353842"/>
      <w:sz w:val="26"/>
      <w:szCs w:val="26"/>
      <w:shd w:val="clear" w:color="auto" w:fill="F0F0F0"/>
      <w:lang w:eastAsia="ru-RU"/>
    </w:rPr>
  </w:style>
  <w:style w:type="paragraph" w:customStyle="1" w:styleId="afb">
    <w:name w:val="Таблицы (моноширинный)"/>
    <w:basedOn w:val="a1"/>
    <w:next w:val="a1"/>
    <w:uiPriority w:val="99"/>
    <w:rsid w:val="005338B9"/>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character" w:styleId="afc">
    <w:name w:val="FollowedHyperlink"/>
    <w:uiPriority w:val="99"/>
    <w:unhideWhenUsed/>
    <w:rsid w:val="005338B9"/>
    <w:rPr>
      <w:color w:val="800080"/>
      <w:u w:val="single"/>
    </w:rPr>
  </w:style>
  <w:style w:type="paragraph" w:styleId="33">
    <w:name w:val="Body Text Indent 3"/>
    <w:basedOn w:val="a1"/>
    <w:link w:val="34"/>
    <w:rsid w:val="005338B9"/>
    <w:pPr>
      <w:tabs>
        <w:tab w:val="num" w:pos="993"/>
      </w:tabs>
      <w:spacing w:after="0" w:line="240" w:lineRule="auto"/>
      <w:ind w:firstLine="851"/>
    </w:pPr>
    <w:rPr>
      <w:rFonts w:ascii="Bookman Old Style" w:eastAsia="Times New Roman" w:hAnsi="Bookman Old Style" w:cs="Times New Roman"/>
      <w:sz w:val="26"/>
      <w:szCs w:val="20"/>
      <w:lang w:eastAsia="ru-RU"/>
    </w:rPr>
  </w:style>
  <w:style w:type="character" w:customStyle="1" w:styleId="34">
    <w:name w:val="Основной текст с отступом 3 Знак"/>
    <w:basedOn w:val="a2"/>
    <w:link w:val="33"/>
    <w:rsid w:val="005338B9"/>
    <w:rPr>
      <w:rFonts w:ascii="Bookman Old Style" w:eastAsia="Times New Roman" w:hAnsi="Bookman Old Style" w:cs="Times New Roman"/>
      <w:sz w:val="26"/>
      <w:szCs w:val="20"/>
      <w:lang w:eastAsia="ru-RU"/>
    </w:rPr>
  </w:style>
  <w:style w:type="paragraph" w:customStyle="1" w:styleId="xl72">
    <w:name w:val="xl72"/>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1"/>
    <w:rsid w:val="005338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basedOn w:val="a1"/>
    <w:rsid w:val="005338B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1">
    <w:name w:val="xl81"/>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2">
    <w:name w:val="xl82"/>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1"/>
    <w:rsid w:val="005338B9"/>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4">
    <w:name w:val="xl84"/>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6">
    <w:name w:val="xl86"/>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
    <w:name w:val="xl89"/>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3">
    <w:name w:val="xl93"/>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6">
    <w:name w:val="xl96"/>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0">
    <w:name w:val="xl100"/>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1"/>
    <w:rsid w:val="005338B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3">
    <w:name w:val="xl103"/>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4">
    <w:name w:val="xl104"/>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1"/>
    <w:rsid w:val="005338B9"/>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6">
    <w:name w:val="xl106"/>
    <w:basedOn w:val="a1"/>
    <w:rsid w:val="005338B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9">
    <w:name w:val="xl109"/>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0">
    <w:name w:val="xl110"/>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1">
    <w:name w:val="xl111"/>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2">
    <w:name w:val="xl112"/>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3">
    <w:name w:val="xl113"/>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4">
    <w:name w:val="xl114"/>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5">
    <w:name w:val="xl115"/>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6">
    <w:name w:val="xl116"/>
    <w:basedOn w:val="a1"/>
    <w:rsid w:val="005338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17">
    <w:name w:val="xl117"/>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8">
    <w:name w:val="xl118"/>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9">
    <w:name w:val="xl119"/>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0">
    <w:name w:val="xl120"/>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1">
    <w:name w:val="xl121"/>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1"/>
    <w:rsid w:val="005338B9"/>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1"/>
    <w:rsid w:val="005338B9"/>
    <w:pPr>
      <w:pBdr>
        <w:right w:val="single" w:sz="4" w:space="0" w:color="auto"/>
      </w:pBd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66">
    <w:name w:val="xl66"/>
    <w:basedOn w:val="a1"/>
    <w:rsid w:val="005338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6"/>
      <w:szCs w:val="16"/>
      <w:lang w:eastAsia="ru-RU"/>
    </w:rPr>
  </w:style>
  <w:style w:type="paragraph" w:customStyle="1" w:styleId="xl67">
    <w:name w:val="xl67"/>
    <w:basedOn w:val="a1"/>
    <w:rsid w:val="005338B9"/>
    <w:pPr>
      <w:pBdr>
        <w:right w:val="single" w:sz="4" w:space="0" w:color="auto"/>
      </w:pBd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68">
    <w:name w:val="xl68"/>
    <w:basedOn w:val="a1"/>
    <w:rsid w:val="005338B9"/>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6"/>
      <w:szCs w:val="16"/>
      <w:lang w:eastAsia="ru-RU"/>
    </w:rPr>
  </w:style>
  <w:style w:type="paragraph" w:customStyle="1" w:styleId="xl69">
    <w:name w:val="xl69"/>
    <w:basedOn w:val="a1"/>
    <w:rsid w:val="005338B9"/>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70">
    <w:name w:val="xl70"/>
    <w:basedOn w:val="a1"/>
    <w:rsid w:val="005338B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1"/>
    <w:rsid w:val="005338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23">
    <w:name w:val="xl123"/>
    <w:basedOn w:val="a1"/>
    <w:rsid w:val="005338B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24">
    <w:name w:val="xl124"/>
    <w:basedOn w:val="a1"/>
    <w:rsid w:val="005338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25">
    <w:name w:val="xl125"/>
    <w:basedOn w:val="a1"/>
    <w:rsid w:val="005338B9"/>
    <w:pPr>
      <w:spacing w:before="100" w:beforeAutospacing="1" w:after="100" w:afterAutospacing="1" w:line="240" w:lineRule="auto"/>
      <w:jc w:val="center"/>
    </w:pPr>
    <w:rPr>
      <w:rFonts w:ascii="Arial CYR" w:eastAsia="Times New Roman" w:hAnsi="Arial CYR" w:cs="Arial CYR"/>
      <w:b/>
      <w:bCs/>
      <w:lang w:eastAsia="ru-RU"/>
    </w:rPr>
  </w:style>
  <w:style w:type="paragraph" w:customStyle="1" w:styleId="xl126">
    <w:name w:val="xl126"/>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127">
    <w:name w:val="xl127"/>
    <w:basedOn w:val="a1"/>
    <w:rsid w:val="005338B9"/>
    <w:pPr>
      <w:pBdr>
        <w:top w:val="single" w:sz="4" w:space="0" w:color="auto"/>
        <w:left w:val="single" w:sz="4" w:space="0" w:color="000000"/>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128">
    <w:name w:val="xl128"/>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styleId="afd">
    <w:name w:val="Body Text"/>
    <w:aliases w:val="TabelTekst,text,Body Text2, Char,Body Text2 Char Char Char Char Char Char Char Char Char,Char,Main text,Body Text Char2 Char,Body Text Char1 Char Char,Body Text Char Char Char Char,TabelTekst Char Char Char Char"/>
    <w:basedOn w:val="a1"/>
    <w:link w:val="afe"/>
    <w:rsid w:val="005338B9"/>
    <w:pPr>
      <w:spacing w:after="0" w:line="240" w:lineRule="auto"/>
      <w:jc w:val="both"/>
    </w:pPr>
    <w:rPr>
      <w:rFonts w:ascii="Arial" w:eastAsia="Times New Roman" w:hAnsi="Arial" w:cs="Arial"/>
      <w:sz w:val="24"/>
      <w:szCs w:val="24"/>
      <w:lang w:eastAsia="ru-RU"/>
    </w:rPr>
  </w:style>
  <w:style w:type="character" w:customStyle="1" w:styleId="afe">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2"/>
    <w:link w:val="afd"/>
    <w:rsid w:val="005338B9"/>
    <w:rPr>
      <w:rFonts w:ascii="Arial" w:eastAsia="Times New Roman" w:hAnsi="Arial" w:cs="Arial"/>
      <w:sz w:val="24"/>
      <w:szCs w:val="24"/>
      <w:lang w:eastAsia="ru-RU"/>
    </w:rPr>
  </w:style>
  <w:style w:type="paragraph" w:styleId="aff">
    <w:name w:val="Body Text Indent"/>
    <w:basedOn w:val="a1"/>
    <w:link w:val="aff0"/>
    <w:uiPriority w:val="99"/>
    <w:rsid w:val="005338B9"/>
    <w:pPr>
      <w:spacing w:after="0" w:line="240" w:lineRule="auto"/>
      <w:ind w:firstLine="284"/>
      <w:jc w:val="both"/>
    </w:pPr>
    <w:rPr>
      <w:rFonts w:ascii="Arial" w:eastAsia="Times New Roman" w:hAnsi="Arial" w:cs="Arial"/>
      <w:sz w:val="24"/>
      <w:szCs w:val="24"/>
      <w:lang w:eastAsia="ru-RU"/>
    </w:rPr>
  </w:style>
  <w:style w:type="character" w:customStyle="1" w:styleId="aff0">
    <w:name w:val="Основной текст с отступом Знак"/>
    <w:basedOn w:val="a2"/>
    <w:link w:val="aff"/>
    <w:uiPriority w:val="99"/>
    <w:rsid w:val="005338B9"/>
    <w:rPr>
      <w:rFonts w:ascii="Arial" w:eastAsia="Times New Roman" w:hAnsi="Arial" w:cs="Arial"/>
      <w:sz w:val="24"/>
      <w:szCs w:val="24"/>
      <w:lang w:eastAsia="ru-RU"/>
    </w:rPr>
  </w:style>
  <w:style w:type="paragraph" w:customStyle="1" w:styleId="41">
    <w:name w:val="Знак4"/>
    <w:basedOn w:val="a1"/>
    <w:rsid w:val="005338B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1">
    <w:name w:val="Знак"/>
    <w:basedOn w:val="a1"/>
    <w:rsid w:val="005338B9"/>
    <w:pPr>
      <w:spacing w:after="160" w:line="240" w:lineRule="exact"/>
    </w:pPr>
    <w:rPr>
      <w:rFonts w:ascii="Verdana" w:eastAsia="Times New Roman" w:hAnsi="Verdana" w:cs="Verdana"/>
      <w:sz w:val="20"/>
      <w:szCs w:val="20"/>
      <w:lang w:val="en-US"/>
    </w:rPr>
  </w:style>
  <w:style w:type="character" w:styleId="aff2">
    <w:name w:val="Emphasis"/>
    <w:uiPriority w:val="20"/>
    <w:qFormat/>
    <w:rsid w:val="005338B9"/>
    <w:rPr>
      <w:i/>
      <w:iCs/>
    </w:rPr>
  </w:style>
  <w:style w:type="paragraph" w:customStyle="1" w:styleId="aff3">
    <w:name w:val="Базовый"/>
    <w:link w:val="aff4"/>
    <w:rsid w:val="005338B9"/>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character" w:customStyle="1" w:styleId="aff4">
    <w:name w:val="Базовый Знак"/>
    <w:link w:val="aff3"/>
    <w:rsid w:val="005338B9"/>
    <w:rPr>
      <w:rFonts w:ascii="Times New Roman" w:eastAsia="Times New Roman" w:hAnsi="Times New Roman" w:cs="Times New Roman"/>
      <w:color w:val="00000A"/>
      <w:sz w:val="24"/>
      <w:szCs w:val="24"/>
      <w:lang w:eastAsia="ru-RU"/>
    </w:rPr>
  </w:style>
  <w:style w:type="paragraph" w:customStyle="1" w:styleId="13">
    <w:name w:val="Без интервала1"/>
    <w:rsid w:val="005338B9"/>
    <w:pPr>
      <w:spacing w:after="0" w:line="240" w:lineRule="auto"/>
      <w:ind w:firstLine="851"/>
      <w:jc w:val="both"/>
    </w:pPr>
    <w:rPr>
      <w:rFonts w:ascii="Calibri" w:eastAsia="Times New Roman" w:hAnsi="Calibri" w:cs="Times New Roman"/>
    </w:rPr>
  </w:style>
  <w:style w:type="numbering" w:customStyle="1" w:styleId="24">
    <w:name w:val="Нет списка2"/>
    <w:next w:val="a4"/>
    <w:uiPriority w:val="99"/>
    <w:semiHidden/>
    <w:rsid w:val="005338B9"/>
  </w:style>
  <w:style w:type="table" w:customStyle="1" w:styleId="14">
    <w:name w:val="Сетка таблицы1"/>
    <w:basedOn w:val="a3"/>
    <w:next w:val="a7"/>
    <w:uiPriority w:val="39"/>
    <w:rsid w:val="005338B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rmattexttopleveltext">
    <w:name w:val="formattext topleveltext"/>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5">
    <w:name w:val="Normal (Web)"/>
    <w:aliases w:val="Обычный (Web)"/>
    <w:basedOn w:val="a1"/>
    <w:uiPriority w:val="99"/>
    <w:unhideWhenUsed/>
    <w:rsid w:val="005338B9"/>
    <w:pPr>
      <w:spacing w:after="150" w:line="240" w:lineRule="auto"/>
    </w:pPr>
    <w:rPr>
      <w:rFonts w:ascii="Times New Roman" w:eastAsia="Times New Roman" w:hAnsi="Times New Roman" w:cs="Times New Roman"/>
      <w:sz w:val="24"/>
      <w:szCs w:val="24"/>
      <w:lang w:eastAsia="ru-RU"/>
    </w:rPr>
  </w:style>
  <w:style w:type="character" w:customStyle="1" w:styleId="FontStyle23">
    <w:name w:val="Font Style23"/>
    <w:rsid w:val="005338B9"/>
    <w:rPr>
      <w:rFonts w:ascii="Times New Roman" w:hAnsi="Times New Roman" w:cs="Times New Roman"/>
      <w:i/>
      <w:iCs/>
      <w:sz w:val="26"/>
      <w:szCs w:val="26"/>
    </w:rPr>
  </w:style>
  <w:style w:type="paragraph" w:customStyle="1" w:styleId="15">
    <w:name w:val="Стиль1"/>
    <w:basedOn w:val="a1"/>
    <w:link w:val="16"/>
    <w:qFormat/>
    <w:rsid w:val="005338B9"/>
    <w:pPr>
      <w:widowControl w:val="0"/>
      <w:autoSpaceDE w:val="0"/>
      <w:autoSpaceDN w:val="0"/>
      <w:adjustRightInd w:val="0"/>
      <w:spacing w:after="0" w:line="240" w:lineRule="auto"/>
      <w:ind w:firstLine="709"/>
      <w:jc w:val="both"/>
    </w:pPr>
    <w:rPr>
      <w:rFonts w:ascii="Times New Roman" w:eastAsiaTheme="minorEastAsia" w:hAnsi="Times New Roman" w:cs="Times New Roman"/>
      <w:sz w:val="24"/>
      <w:szCs w:val="28"/>
    </w:rPr>
  </w:style>
  <w:style w:type="character" w:customStyle="1" w:styleId="16">
    <w:name w:val="Стиль1 Знак"/>
    <w:basedOn w:val="a2"/>
    <w:link w:val="15"/>
    <w:rsid w:val="005338B9"/>
    <w:rPr>
      <w:rFonts w:ascii="Times New Roman" w:eastAsiaTheme="minorEastAsia" w:hAnsi="Times New Roman" w:cs="Times New Roman"/>
      <w:sz w:val="24"/>
      <w:szCs w:val="28"/>
    </w:rPr>
  </w:style>
  <w:style w:type="paragraph" w:customStyle="1" w:styleId="17">
    <w:name w:val="Абзац списка1"/>
    <w:basedOn w:val="a1"/>
    <w:qFormat/>
    <w:rsid w:val="005338B9"/>
    <w:pPr>
      <w:spacing w:after="0" w:line="240" w:lineRule="auto"/>
      <w:ind w:left="720"/>
      <w:contextualSpacing/>
    </w:pPr>
    <w:rPr>
      <w:rFonts w:ascii="Times New Roman" w:eastAsia="Calibri" w:hAnsi="Times New Roman" w:cs="Times New Roman"/>
      <w:sz w:val="24"/>
      <w:szCs w:val="24"/>
      <w:lang w:eastAsia="ru-RU"/>
    </w:rPr>
  </w:style>
  <w:style w:type="paragraph" w:customStyle="1" w:styleId="ConsPlusCell">
    <w:name w:val="ConsPlusCell"/>
    <w:rsid w:val="005338B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8">
    <w:name w:val="1"/>
    <w:basedOn w:val="a1"/>
    <w:next w:val="af0"/>
    <w:link w:val="aff6"/>
    <w:qFormat/>
    <w:rsid w:val="005338B9"/>
    <w:pPr>
      <w:spacing w:after="0" w:line="240" w:lineRule="auto"/>
      <w:jc w:val="center"/>
    </w:pPr>
    <w:rPr>
      <w:rFonts w:ascii="Times New Roman" w:eastAsia="Times New Roman" w:hAnsi="Times New Roman"/>
      <w:b/>
      <w:sz w:val="24"/>
    </w:rPr>
  </w:style>
  <w:style w:type="character" w:customStyle="1" w:styleId="aff6">
    <w:name w:val="Заголовок Знак"/>
    <w:aliases w:val="Название Знак Знак Знак1, Знак Знак Знак3 Знак1,Название Знак Знак1,Название Знак1 Знак1,Название Знак Знак Знак Знак1,Название Знак1 Знак Знак Знак Знак1,Название Знак Знак Знак Знак Знак Знак1, Знак Знак Знак Знак Знак Знак Знак1"/>
    <w:link w:val="18"/>
    <w:rsid w:val="005338B9"/>
    <w:rPr>
      <w:rFonts w:ascii="Times New Roman" w:eastAsia="Times New Roman" w:hAnsi="Times New Roman"/>
      <w:b/>
      <w:sz w:val="24"/>
    </w:rPr>
  </w:style>
  <w:style w:type="paragraph" w:customStyle="1" w:styleId="19">
    <w:name w:val="Заголовок1"/>
    <w:basedOn w:val="a1"/>
    <w:next w:val="afd"/>
    <w:rsid w:val="005338B9"/>
    <w:pPr>
      <w:keepNext/>
      <w:widowControl w:val="0"/>
      <w:suppressAutoHyphens/>
      <w:spacing w:before="240" w:after="120" w:line="240" w:lineRule="auto"/>
    </w:pPr>
    <w:rPr>
      <w:rFonts w:ascii="Arial" w:eastAsia="Lucida Sans Unicode" w:hAnsi="Arial" w:cs="Tahoma"/>
      <w:color w:val="000000"/>
      <w:sz w:val="28"/>
      <w:szCs w:val="28"/>
      <w:lang w:eastAsia="ar-SA"/>
    </w:rPr>
  </w:style>
  <w:style w:type="character" w:customStyle="1" w:styleId="WW8Num6z0">
    <w:name w:val="WW8Num6z0"/>
    <w:rsid w:val="005338B9"/>
    <w:rPr>
      <w:rFonts w:ascii="Symbol" w:hAnsi="Symbol"/>
      <w:sz w:val="20"/>
    </w:rPr>
  </w:style>
  <w:style w:type="character" w:customStyle="1" w:styleId="WW8Num6z1">
    <w:name w:val="WW8Num6z1"/>
    <w:rsid w:val="005338B9"/>
    <w:rPr>
      <w:rFonts w:ascii="Courier New" w:hAnsi="Courier New"/>
      <w:sz w:val="20"/>
    </w:rPr>
  </w:style>
  <w:style w:type="character" w:customStyle="1" w:styleId="WW8Num6z2">
    <w:name w:val="WW8Num6z2"/>
    <w:rsid w:val="005338B9"/>
    <w:rPr>
      <w:rFonts w:ascii="Wingdings" w:hAnsi="Wingdings"/>
      <w:sz w:val="20"/>
    </w:rPr>
  </w:style>
  <w:style w:type="character" w:customStyle="1" w:styleId="WW8Num8z0">
    <w:name w:val="WW8Num8z0"/>
    <w:rsid w:val="005338B9"/>
    <w:rPr>
      <w:rFonts w:ascii="Symbol" w:hAnsi="Symbol"/>
      <w:sz w:val="20"/>
    </w:rPr>
  </w:style>
  <w:style w:type="character" w:customStyle="1" w:styleId="WW8Num8z1">
    <w:name w:val="WW8Num8z1"/>
    <w:rsid w:val="005338B9"/>
    <w:rPr>
      <w:rFonts w:ascii="Courier New" w:hAnsi="Courier New"/>
      <w:sz w:val="20"/>
    </w:rPr>
  </w:style>
  <w:style w:type="character" w:customStyle="1" w:styleId="WW8Num8z2">
    <w:name w:val="WW8Num8z2"/>
    <w:rsid w:val="005338B9"/>
    <w:rPr>
      <w:rFonts w:ascii="Wingdings" w:hAnsi="Wingdings"/>
      <w:sz w:val="20"/>
    </w:rPr>
  </w:style>
  <w:style w:type="character" w:customStyle="1" w:styleId="1a">
    <w:name w:val="Основной шрифт абзаца1"/>
    <w:rsid w:val="005338B9"/>
  </w:style>
  <w:style w:type="character" w:customStyle="1" w:styleId="Absatz-Standardschriftart">
    <w:name w:val="Absatz-Standardschriftart"/>
    <w:rsid w:val="005338B9"/>
  </w:style>
  <w:style w:type="character" w:customStyle="1" w:styleId="WW-Absatz-Standardschriftart">
    <w:name w:val="WW-Absatz-Standardschriftart"/>
    <w:rsid w:val="005338B9"/>
  </w:style>
  <w:style w:type="character" w:customStyle="1" w:styleId="aff7">
    <w:name w:val="Символ нумерации"/>
    <w:rsid w:val="005338B9"/>
  </w:style>
  <w:style w:type="character" w:customStyle="1" w:styleId="issschhlcurrent">
    <w:name w:val="iss_sch_hl current"/>
    <w:basedOn w:val="1a"/>
    <w:rsid w:val="005338B9"/>
  </w:style>
  <w:style w:type="character" w:customStyle="1" w:styleId="issschhl">
    <w:name w:val="iss_sch_hl"/>
    <w:basedOn w:val="1a"/>
    <w:rsid w:val="005338B9"/>
  </w:style>
  <w:style w:type="character" w:styleId="aff8">
    <w:name w:val="Strong"/>
    <w:qFormat/>
    <w:rsid w:val="005338B9"/>
    <w:rPr>
      <w:b/>
      <w:bCs/>
    </w:rPr>
  </w:style>
  <w:style w:type="character" w:customStyle="1" w:styleId="iceouttxt">
    <w:name w:val="iceouttxt"/>
    <w:basedOn w:val="1a"/>
    <w:rsid w:val="005338B9"/>
  </w:style>
  <w:style w:type="character" w:customStyle="1" w:styleId="WW8Num14z0">
    <w:name w:val="WW8Num14z0"/>
    <w:rsid w:val="005338B9"/>
    <w:rPr>
      <w:rFonts w:ascii="Symbol" w:hAnsi="Symbol"/>
    </w:rPr>
  </w:style>
  <w:style w:type="character" w:customStyle="1" w:styleId="WW8Num14z1">
    <w:name w:val="WW8Num14z1"/>
    <w:rsid w:val="005338B9"/>
    <w:rPr>
      <w:rFonts w:ascii="Courier New" w:hAnsi="Courier New" w:cs="Courier New"/>
    </w:rPr>
  </w:style>
  <w:style w:type="character" w:customStyle="1" w:styleId="WW8Num14z2">
    <w:name w:val="WW8Num14z2"/>
    <w:rsid w:val="005338B9"/>
    <w:rPr>
      <w:rFonts w:ascii="Wingdings" w:hAnsi="Wingdings"/>
    </w:rPr>
  </w:style>
  <w:style w:type="paragraph" w:styleId="aff9">
    <w:name w:val="List"/>
    <w:aliases w:val="List Char"/>
    <w:basedOn w:val="afd"/>
    <w:rsid w:val="005338B9"/>
    <w:pPr>
      <w:widowControl w:val="0"/>
      <w:suppressAutoHyphens/>
      <w:spacing w:after="120"/>
      <w:jc w:val="left"/>
    </w:pPr>
    <w:rPr>
      <w:rFonts w:eastAsia="Lucida Sans Unicode" w:cs="Tahoma"/>
      <w:color w:val="000000"/>
      <w:lang w:eastAsia="ar-SA"/>
    </w:rPr>
  </w:style>
  <w:style w:type="paragraph" w:customStyle="1" w:styleId="25">
    <w:name w:val="Название2"/>
    <w:basedOn w:val="a1"/>
    <w:rsid w:val="005338B9"/>
    <w:pPr>
      <w:widowControl w:val="0"/>
      <w:suppressLineNumbers/>
      <w:suppressAutoHyphens/>
      <w:spacing w:before="120" w:after="120" w:line="240" w:lineRule="auto"/>
    </w:pPr>
    <w:rPr>
      <w:rFonts w:ascii="Arial" w:eastAsia="Lucida Sans Unicode" w:hAnsi="Arial" w:cs="Mangal"/>
      <w:i/>
      <w:iCs/>
      <w:color w:val="000000"/>
      <w:sz w:val="20"/>
      <w:szCs w:val="24"/>
      <w:lang w:eastAsia="ar-SA"/>
    </w:rPr>
  </w:style>
  <w:style w:type="paragraph" w:customStyle="1" w:styleId="26">
    <w:name w:val="Указатель2"/>
    <w:basedOn w:val="a1"/>
    <w:rsid w:val="005338B9"/>
    <w:pPr>
      <w:widowControl w:val="0"/>
      <w:suppressLineNumbers/>
      <w:suppressAutoHyphens/>
      <w:spacing w:after="0" w:line="240" w:lineRule="auto"/>
    </w:pPr>
    <w:rPr>
      <w:rFonts w:ascii="Arial" w:eastAsia="Lucida Sans Unicode" w:hAnsi="Arial" w:cs="Mangal"/>
      <w:color w:val="000000"/>
      <w:sz w:val="24"/>
      <w:szCs w:val="24"/>
      <w:lang w:eastAsia="ar-SA"/>
    </w:rPr>
  </w:style>
  <w:style w:type="paragraph" w:customStyle="1" w:styleId="1b">
    <w:name w:val="Название1"/>
    <w:basedOn w:val="a1"/>
    <w:rsid w:val="005338B9"/>
    <w:pPr>
      <w:widowControl w:val="0"/>
      <w:suppressLineNumbers/>
      <w:suppressAutoHyphens/>
      <w:spacing w:before="120" w:after="120" w:line="240" w:lineRule="auto"/>
    </w:pPr>
    <w:rPr>
      <w:rFonts w:ascii="Arial" w:eastAsia="Lucida Sans Unicode" w:hAnsi="Arial" w:cs="Tahoma"/>
      <w:i/>
      <w:iCs/>
      <w:color w:val="000000"/>
      <w:sz w:val="20"/>
      <w:szCs w:val="24"/>
      <w:lang w:eastAsia="ar-SA"/>
    </w:rPr>
  </w:style>
  <w:style w:type="paragraph" w:customStyle="1" w:styleId="1c">
    <w:name w:val="Указатель1"/>
    <w:basedOn w:val="a1"/>
    <w:rsid w:val="005338B9"/>
    <w:pPr>
      <w:widowControl w:val="0"/>
      <w:suppressLineNumbers/>
      <w:suppressAutoHyphens/>
      <w:spacing w:after="0" w:line="240" w:lineRule="auto"/>
    </w:pPr>
    <w:rPr>
      <w:rFonts w:ascii="Arial" w:eastAsia="Lucida Sans Unicode" w:hAnsi="Arial" w:cs="Tahoma"/>
      <w:color w:val="000000"/>
      <w:sz w:val="24"/>
      <w:szCs w:val="24"/>
      <w:lang w:eastAsia="ar-SA"/>
    </w:rPr>
  </w:style>
  <w:style w:type="paragraph" w:styleId="affa">
    <w:name w:val="Subtitle"/>
    <w:basedOn w:val="19"/>
    <w:next w:val="afd"/>
    <w:link w:val="affb"/>
    <w:qFormat/>
    <w:rsid w:val="005338B9"/>
    <w:pPr>
      <w:jc w:val="center"/>
    </w:pPr>
    <w:rPr>
      <w:rFonts w:cs="Times New Roman"/>
      <w:i/>
      <w:iCs/>
    </w:rPr>
  </w:style>
  <w:style w:type="character" w:customStyle="1" w:styleId="affb">
    <w:name w:val="Подзаголовок Знак"/>
    <w:basedOn w:val="a2"/>
    <w:link w:val="affa"/>
    <w:rsid w:val="005338B9"/>
    <w:rPr>
      <w:rFonts w:ascii="Arial" w:eastAsia="Lucida Sans Unicode" w:hAnsi="Arial" w:cs="Times New Roman"/>
      <w:i/>
      <w:iCs/>
      <w:color w:val="000000"/>
      <w:sz w:val="28"/>
      <w:szCs w:val="28"/>
      <w:lang w:eastAsia="ar-SA"/>
    </w:rPr>
  </w:style>
  <w:style w:type="paragraph" w:customStyle="1" w:styleId="Oaeno">
    <w:name w:val="Oaeno"/>
    <w:basedOn w:val="a1"/>
    <w:rsid w:val="005338B9"/>
    <w:pPr>
      <w:widowControl w:val="0"/>
      <w:suppressAutoHyphens/>
      <w:spacing w:after="0" w:line="240" w:lineRule="auto"/>
    </w:pPr>
    <w:rPr>
      <w:rFonts w:ascii="Courier New" w:eastAsia="Lucida Sans Unicode" w:hAnsi="Courier New" w:cs="Times New Roman"/>
      <w:color w:val="000000"/>
      <w:sz w:val="20"/>
      <w:szCs w:val="24"/>
      <w:lang w:eastAsia="ar-SA"/>
    </w:rPr>
  </w:style>
  <w:style w:type="paragraph" w:customStyle="1" w:styleId="affc">
    <w:name w:val="Содержимое таблицы"/>
    <w:basedOn w:val="a1"/>
    <w:rsid w:val="005338B9"/>
    <w:pPr>
      <w:widowControl w:val="0"/>
      <w:suppressLineNumbers/>
      <w:suppressAutoHyphens/>
      <w:spacing w:after="0" w:line="240" w:lineRule="auto"/>
    </w:pPr>
    <w:rPr>
      <w:rFonts w:ascii="Times New Roman" w:eastAsia="Lucida Sans Unicode" w:hAnsi="Times New Roman" w:cs="Times New Roman"/>
      <w:color w:val="000000"/>
      <w:sz w:val="24"/>
      <w:szCs w:val="24"/>
      <w:lang w:eastAsia="ar-SA"/>
    </w:rPr>
  </w:style>
  <w:style w:type="paragraph" w:customStyle="1" w:styleId="affd">
    <w:name w:val="Заголовок таблицы"/>
    <w:basedOn w:val="affc"/>
    <w:rsid w:val="005338B9"/>
    <w:pPr>
      <w:jc w:val="center"/>
    </w:pPr>
    <w:rPr>
      <w:b/>
      <w:bCs/>
    </w:rPr>
  </w:style>
  <w:style w:type="paragraph" w:customStyle="1" w:styleId="a00">
    <w:name w:val="a0"/>
    <w:basedOn w:val="a1"/>
    <w:rsid w:val="005338B9"/>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blocktext">
    <w:name w:val="blocktext"/>
    <w:basedOn w:val="a1"/>
    <w:rsid w:val="005338B9"/>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r">
    <w:name w:val="r"/>
    <w:basedOn w:val="a2"/>
    <w:rsid w:val="005338B9"/>
  </w:style>
  <w:style w:type="paragraph" w:customStyle="1" w:styleId="bodysubtitlearticle">
    <w:name w:val="bodysubtitlearticle"/>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citatyarticle">
    <w:name w:val="bodycitatyarticle"/>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subtitleiiarticle">
    <w:name w:val="bodysubtitleiiarticle"/>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
    <w:name w:val="u"/>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p">
    <w:name w:val="unip"/>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j">
    <w:name w:val="uj"/>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v">
    <w:name w:val="xv"/>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1"/>
    <w:link w:val="HTML0"/>
    <w:uiPriority w:val="99"/>
    <w:rsid w:val="00533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Times New Roman"/>
      <w:sz w:val="20"/>
      <w:szCs w:val="20"/>
      <w:lang w:val="x-none" w:eastAsia="zh-CN"/>
    </w:rPr>
  </w:style>
  <w:style w:type="character" w:customStyle="1" w:styleId="HTML0">
    <w:name w:val="Стандартный HTML Знак"/>
    <w:basedOn w:val="a2"/>
    <w:link w:val="HTML"/>
    <w:uiPriority w:val="99"/>
    <w:rsid w:val="005338B9"/>
    <w:rPr>
      <w:rFonts w:ascii="Courier New" w:eastAsia="SimSun" w:hAnsi="Courier New" w:cs="Times New Roman"/>
      <w:sz w:val="20"/>
      <w:szCs w:val="20"/>
      <w:lang w:val="x-none" w:eastAsia="zh-CN"/>
    </w:rPr>
  </w:style>
  <w:style w:type="paragraph" w:styleId="27">
    <w:name w:val="Body Text 2"/>
    <w:basedOn w:val="a1"/>
    <w:link w:val="28"/>
    <w:rsid w:val="005338B9"/>
    <w:pPr>
      <w:widowControl w:val="0"/>
      <w:suppressAutoHyphens/>
      <w:spacing w:after="120" w:line="480" w:lineRule="auto"/>
    </w:pPr>
    <w:rPr>
      <w:rFonts w:ascii="Times New Roman" w:eastAsia="Lucida Sans Unicode" w:hAnsi="Times New Roman" w:cs="Times New Roman"/>
      <w:color w:val="000000"/>
      <w:sz w:val="24"/>
      <w:szCs w:val="24"/>
      <w:lang w:eastAsia="ar-SA"/>
    </w:rPr>
  </w:style>
  <w:style w:type="character" w:customStyle="1" w:styleId="28">
    <w:name w:val="Основной текст 2 Знак"/>
    <w:basedOn w:val="a2"/>
    <w:link w:val="27"/>
    <w:rsid w:val="005338B9"/>
    <w:rPr>
      <w:rFonts w:ascii="Times New Roman" w:eastAsia="Lucida Sans Unicode" w:hAnsi="Times New Roman" w:cs="Times New Roman"/>
      <w:color w:val="000000"/>
      <w:sz w:val="24"/>
      <w:szCs w:val="24"/>
      <w:lang w:eastAsia="ar-SA"/>
    </w:rPr>
  </w:style>
  <w:style w:type="character" w:styleId="affe">
    <w:name w:val="annotation reference"/>
    <w:uiPriority w:val="99"/>
    <w:semiHidden/>
    <w:rsid w:val="005338B9"/>
    <w:rPr>
      <w:sz w:val="16"/>
      <w:szCs w:val="16"/>
    </w:rPr>
  </w:style>
  <w:style w:type="paragraph" w:styleId="afff">
    <w:name w:val="annotation text"/>
    <w:basedOn w:val="a1"/>
    <w:link w:val="afff0"/>
    <w:semiHidden/>
    <w:rsid w:val="005338B9"/>
    <w:pPr>
      <w:widowControl w:val="0"/>
      <w:suppressAutoHyphens/>
      <w:spacing w:after="0" w:line="240" w:lineRule="auto"/>
    </w:pPr>
    <w:rPr>
      <w:rFonts w:ascii="Times New Roman" w:eastAsia="Lucida Sans Unicode" w:hAnsi="Times New Roman" w:cs="Times New Roman"/>
      <w:color w:val="000000"/>
      <w:sz w:val="20"/>
      <w:szCs w:val="20"/>
      <w:lang w:eastAsia="ar-SA"/>
    </w:rPr>
  </w:style>
  <w:style w:type="character" w:customStyle="1" w:styleId="afff0">
    <w:name w:val="Текст примечания Знак"/>
    <w:basedOn w:val="a2"/>
    <w:link w:val="afff"/>
    <w:semiHidden/>
    <w:rsid w:val="005338B9"/>
    <w:rPr>
      <w:rFonts w:ascii="Times New Roman" w:eastAsia="Lucida Sans Unicode" w:hAnsi="Times New Roman" w:cs="Times New Roman"/>
      <w:color w:val="000000"/>
      <w:sz w:val="20"/>
      <w:szCs w:val="20"/>
      <w:lang w:eastAsia="ar-SA"/>
    </w:rPr>
  </w:style>
  <w:style w:type="paragraph" w:styleId="afff1">
    <w:name w:val="annotation subject"/>
    <w:basedOn w:val="afff"/>
    <w:next w:val="afff"/>
    <w:link w:val="afff2"/>
    <w:uiPriority w:val="99"/>
    <w:semiHidden/>
    <w:rsid w:val="005338B9"/>
    <w:rPr>
      <w:b/>
      <w:bCs/>
    </w:rPr>
  </w:style>
  <w:style w:type="character" w:customStyle="1" w:styleId="afff2">
    <w:name w:val="Тема примечания Знак"/>
    <w:basedOn w:val="afff0"/>
    <w:link w:val="afff1"/>
    <w:uiPriority w:val="99"/>
    <w:semiHidden/>
    <w:rsid w:val="005338B9"/>
    <w:rPr>
      <w:rFonts w:ascii="Times New Roman" w:eastAsia="Lucida Sans Unicode" w:hAnsi="Times New Roman" w:cs="Times New Roman"/>
      <w:b/>
      <w:bCs/>
      <w:color w:val="000000"/>
      <w:sz w:val="20"/>
      <w:szCs w:val="20"/>
      <w:lang w:eastAsia="ar-SA"/>
    </w:rPr>
  </w:style>
  <w:style w:type="paragraph" w:customStyle="1" w:styleId="st-j-0-73-5">
    <w:name w:val="st-j-0-73-5"/>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2"/>
    <w:rsid w:val="005338B9"/>
  </w:style>
  <w:style w:type="paragraph" w:customStyle="1" w:styleId="st-v-1-72-1">
    <w:name w:val="st-v-1-72-1"/>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9">
    <w:name w:val="st-9"/>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basedOn w:val="a2"/>
    <w:rsid w:val="005338B9"/>
  </w:style>
  <w:style w:type="character" w:customStyle="1" w:styleId="unvis">
    <w:name w:val="unvis"/>
    <w:rsid w:val="005338B9"/>
  </w:style>
  <w:style w:type="paragraph" w:customStyle="1" w:styleId="1CStyle1">
    <w:name w:val="1CStyle1"/>
    <w:rsid w:val="005338B9"/>
    <w:pPr>
      <w:spacing w:after="0" w:line="240" w:lineRule="auto"/>
      <w:jc w:val="center"/>
    </w:pPr>
    <w:rPr>
      <w:rFonts w:ascii="Arial" w:eastAsia="Times New Roman" w:hAnsi="Arial" w:cs="Times New Roman"/>
      <w:b/>
      <w:sz w:val="16"/>
      <w:lang w:eastAsia="ru-RU"/>
    </w:rPr>
  </w:style>
  <w:style w:type="paragraph" w:customStyle="1" w:styleId="1CStyle6">
    <w:name w:val="1CStyle6"/>
    <w:rsid w:val="005338B9"/>
    <w:pPr>
      <w:spacing w:after="0" w:line="240" w:lineRule="auto"/>
      <w:jc w:val="center"/>
    </w:pPr>
    <w:rPr>
      <w:rFonts w:ascii="Arial" w:eastAsia="Times New Roman" w:hAnsi="Arial" w:cs="Times New Roman"/>
      <w:b/>
      <w:sz w:val="24"/>
      <w:lang w:eastAsia="ru-RU"/>
    </w:rPr>
  </w:style>
  <w:style w:type="paragraph" w:customStyle="1" w:styleId="1CStyle4">
    <w:name w:val="1CStyle4"/>
    <w:rsid w:val="005338B9"/>
    <w:pPr>
      <w:spacing w:after="0" w:line="240" w:lineRule="auto"/>
      <w:jc w:val="right"/>
    </w:pPr>
    <w:rPr>
      <w:rFonts w:ascii="Calibri" w:eastAsia="Times New Roman" w:hAnsi="Calibri" w:cs="Times New Roman"/>
      <w:lang w:eastAsia="ru-RU"/>
    </w:rPr>
  </w:style>
  <w:style w:type="paragraph" w:customStyle="1" w:styleId="1CStyle10">
    <w:name w:val="1CStyle10"/>
    <w:rsid w:val="005338B9"/>
    <w:pPr>
      <w:spacing w:after="0" w:line="240" w:lineRule="auto"/>
      <w:jc w:val="right"/>
    </w:pPr>
    <w:rPr>
      <w:rFonts w:ascii="Arial" w:eastAsia="Times New Roman" w:hAnsi="Arial" w:cs="Times New Roman"/>
      <w:b/>
      <w:sz w:val="16"/>
      <w:lang w:eastAsia="ru-RU"/>
    </w:rPr>
  </w:style>
  <w:style w:type="paragraph" w:customStyle="1" w:styleId="1CStyle5">
    <w:name w:val="1CStyle5"/>
    <w:rsid w:val="005338B9"/>
    <w:pPr>
      <w:spacing w:after="0" w:line="240" w:lineRule="auto"/>
      <w:jc w:val="center"/>
    </w:pPr>
    <w:rPr>
      <w:rFonts w:ascii="Arial" w:eastAsia="Times New Roman" w:hAnsi="Arial" w:cs="Times New Roman"/>
      <w:sz w:val="14"/>
      <w:lang w:eastAsia="ru-RU"/>
    </w:rPr>
  </w:style>
  <w:style w:type="paragraph" w:customStyle="1" w:styleId="1CStyle8">
    <w:name w:val="1CStyle8"/>
    <w:rsid w:val="005338B9"/>
    <w:pPr>
      <w:spacing w:after="0" w:line="240" w:lineRule="auto"/>
      <w:jc w:val="center"/>
    </w:pPr>
    <w:rPr>
      <w:rFonts w:ascii="Arial" w:eastAsia="Times New Roman" w:hAnsi="Arial" w:cs="Times New Roman"/>
      <w:b/>
      <w:sz w:val="16"/>
      <w:lang w:eastAsia="ru-RU"/>
    </w:rPr>
  </w:style>
  <w:style w:type="paragraph" w:customStyle="1" w:styleId="1CStyle-1">
    <w:name w:val="1CStyle-1"/>
    <w:rsid w:val="005338B9"/>
    <w:pPr>
      <w:spacing w:after="0" w:line="240" w:lineRule="auto"/>
      <w:jc w:val="center"/>
    </w:pPr>
    <w:rPr>
      <w:rFonts w:ascii="Arial" w:eastAsia="Times New Roman" w:hAnsi="Arial" w:cs="Times New Roman"/>
      <w:sz w:val="16"/>
      <w:u w:val="single"/>
      <w:lang w:eastAsia="ru-RU"/>
    </w:rPr>
  </w:style>
  <w:style w:type="paragraph" w:customStyle="1" w:styleId="1CStyle2">
    <w:name w:val="1CStyle2"/>
    <w:rsid w:val="005338B9"/>
    <w:pPr>
      <w:spacing w:after="0" w:line="240" w:lineRule="auto"/>
      <w:jc w:val="right"/>
    </w:pPr>
    <w:rPr>
      <w:rFonts w:ascii="Calibri" w:eastAsia="Times New Roman" w:hAnsi="Calibri" w:cs="Times New Roman"/>
      <w:lang w:eastAsia="ru-RU"/>
    </w:rPr>
  </w:style>
  <w:style w:type="paragraph" w:customStyle="1" w:styleId="1CStyle3">
    <w:name w:val="1CStyle3"/>
    <w:rsid w:val="005338B9"/>
    <w:pPr>
      <w:spacing w:after="0" w:line="240" w:lineRule="auto"/>
      <w:jc w:val="center"/>
    </w:pPr>
    <w:rPr>
      <w:rFonts w:ascii="Calibri" w:eastAsia="Times New Roman" w:hAnsi="Calibri" w:cs="Times New Roman"/>
      <w:lang w:eastAsia="ru-RU"/>
    </w:rPr>
  </w:style>
  <w:style w:type="paragraph" w:customStyle="1" w:styleId="1CStyle7">
    <w:name w:val="1CStyle7"/>
    <w:rsid w:val="005338B9"/>
    <w:pPr>
      <w:spacing w:after="0" w:line="240" w:lineRule="auto"/>
      <w:jc w:val="center"/>
    </w:pPr>
    <w:rPr>
      <w:rFonts w:ascii="Calibri" w:eastAsia="Times New Roman" w:hAnsi="Calibri" w:cs="Times New Roman"/>
      <w:lang w:eastAsia="ru-RU"/>
    </w:rPr>
  </w:style>
  <w:style w:type="paragraph" w:customStyle="1" w:styleId="1CStyle11">
    <w:name w:val="1CStyle11"/>
    <w:rsid w:val="005338B9"/>
    <w:pPr>
      <w:spacing w:after="0" w:line="240" w:lineRule="auto"/>
      <w:jc w:val="right"/>
    </w:pPr>
    <w:rPr>
      <w:rFonts w:ascii="Arial" w:eastAsia="Times New Roman" w:hAnsi="Arial" w:cs="Times New Roman"/>
      <w:b/>
      <w:sz w:val="16"/>
      <w:lang w:eastAsia="ru-RU"/>
    </w:rPr>
  </w:style>
  <w:style w:type="paragraph" w:customStyle="1" w:styleId="1CStyle9">
    <w:name w:val="1CStyle9"/>
    <w:rsid w:val="005338B9"/>
    <w:pPr>
      <w:spacing w:after="0" w:line="240" w:lineRule="auto"/>
      <w:jc w:val="right"/>
    </w:pPr>
    <w:rPr>
      <w:rFonts w:ascii="Calibri" w:eastAsia="Times New Roman" w:hAnsi="Calibri" w:cs="Times New Roman"/>
      <w:lang w:eastAsia="ru-RU"/>
    </w:rPr>
  </w:style>
  <w:style w:type="paragraph" w:customStyle="1" w:styleId="1CStyle0">
    <w:name w:val="1CStyle0"/>
    <w:rsid w:val="005338B9"/>
    <w:pPr>
      <w:spacing w:after="0" w:line="240" w:lineRule="auto"/>
      <w:jc w:val="center"/>
    </w:pPr>
    <w:rPr>
      <w:rFonts w:ascii="Arial" w:eastAsia="Times New Roman" w:hAnsi="Arial" w:cs="Times New Roman"/>
      <w:b/>
      <w:sz w:val="16"/>
      <w:lang w:eastAsia="ru-RU"/>
    </w:rPr>
  </w:style>
  <w:style w:type="paragraph" w:customStyle="1" w:styleId="1CStyle27">
    <w:name w:val="1CStyle27"/>
    <w:rsid w:val="005338B9"/>
    <w:pPr>
      <w:spacing w:after="0" w:line="240" w:lineRule="auto"/>
      <w:jc w:val="center"/>
    </w:pPr>
    <w:rPr>
      <w:rFonts w:ascii="Arial" w:eastAsia="Times New Roman" w:hAnsi="Arial" w:cs="Times New Roman"/>
      <w:sz w:val="18"/>
      <w:lang w:eastAsia="ru-RU"/>
    </w:rPr>
  </w:style>
  <w:style w:type="paragraph" w:customStyle="1" w:styleId="1CStyle26">
    <w:name w:val="1CStyle26"/>
    <w:rsid w:val="005338B9"/>
    <w:pPr>
      <w:spacing w:after="0" w:line="240" w:lineRule="auto"/>
      <w:jc w:val="center"/>
    </w:pPr>
    <w:rPr>
      <w:rFonts w:ascii="Arial" w:eastAsia="Times New Roman" w:hAnsi="Arial" w:cs="Times New Roman"/>
      <w:sz w:val="18"/>
      <w:lang w:eastAsia="ru-RU"/>
    </w:rPr>
  </w:style>
  <w:style w:type="paragraph" w:customStyle="1" w:styleId="1CStyle47">
    <w:name w:val="1CStyle47"/>
    <w:rsid w:val="005338B9"/>
    <w:pPr>
      <w:spacing w:after="0" w:line="240" w:lineRule="auto"/>
      <w:jc w:val="center"/>
    </w:pPr>
    <w:rPr>
      <w:rFonts w:ascii="Arial" w:eastAsia="Times New Roman" w:hAnsi="Arial" w:cs="Times New Roman"/>
      <w:sz w:val="18"/>
      <w:lang w:eastAsia="ru-RU"/>
    </w:rPr>
  </w:style>
  <w:style w:type="paragraph" w:customStyle="1" w:styleId="1CStyle49">
    <w:name w:val="1CStyle49"/>
    <w:rsid w:val="005338B9"/>
    <w:pPr>
      <w:spacing w:after="0" w:line="240" w:lineRule="auto"/>
      <w:jc w:val="center"/>
    </w:pPr>
    <w:rPr>
      <w:rFonts w:ascii="Arial" w:eastAsia="Times New Roman" w:hAnsi="Arial" w:cs="Times New Roman"/>
      <w:sz w:val="18"/>
      <w:lang w:eastAsia="ru-RU"/>
    </w:rPr>
  </w:style>
  <w:style w:type="paragraph" w:customStyle="1" w:styleId="1CStyle48">
    <w:name w:val="1CStyle48"/>
    <w:rsid w:val="005338B9"/>
    <w:pPr>
      <w:spacing w:after="0" w:line="240" w:lineRule="auto"/>
      <w:jc w:val="center"/>
    </w:pPr>
    <w:rPr>
      <w:rFonts w:ascii="Arial" w:eastAsia="Times New Roman" w:hAnsi="Arial" w:cs="Times New Roman"/>
      <w:sz w:val="18"/>
      <w:lang w:eastAsia="ru-RU"/>
    </w:rPr>
  </w:style>
  <w:style w:type="paragraph" w:customStyle="1" w:styleId="1CStyle50">
    <w:name w:val="1CStyle50"/>
    <w:rsid w:val="005338B9"/>
    <w:pPr>
      <w:spacing w:after="0" w:line="240" w:lineRule="auto"/>
      <w:jc w:val="center"/>
    </w:pPr>
    <w:rPr>
      <w:rFonts w:ascii="Arial" w:eastAsia="Times New Roman" w:hAnsi="Arial" w:cs="Times New Roman"/>
      <w:sz w:val="18"/>
      <w:lang w:eastAsia="ru-RU"/>
    </w:rPr>
  </w:style>
  <w:style w:type="paragraph" w:customStyle="1" w:styleId="1CStyle42">
    <w:name w:val="1CStyle42"/>
    <w:rsid w:val="005338B9"/>
    <w:pPr>
      <w:spacing w:after="0" w:line="240" w:lineRule="auto"/>
      <w:jc w:val="center"/>
    </w:pPr>
    <w:rPr>
      <w:rFonts w:ascii="Arial" w:eastAsia="Times New Roman" w:hAnsi="Arial" w:cs="Times New Roman"/>
      <w:sz w:val="18"/>
      <w:lang w:eastAsia="ru-RU"/>
    </w:rPr>
  </w:style>
  <w:style w:type="paragraph" w:customStyle="1" w:styleId="1CStyle44">
    <w:name w:val="1CStyle44"/>
    <w:rsid w:val="005338B9"/>
    <w:pPr>
      <w:spacing w:after="0" w:line="240" w:lineRule="auto"/>
      <w:jc w:val="center"/>
    </w:pPr>
    <w:rPr>
      <w:rFonts w:ascii="Arial" w:eastAsia="Times New Roman" w:hAnsi="Arial" w:cs="Times New Roman"/>
      <w:sz w:val="18"/>
      <w:lang w:eastAsia="ru-RU"/>
    </w:rPr>
  </w:style>
  <w:style w:type="paragraph" w:customStyle="1" w:styleId="1CStyle40">
    <w:name w:val="1CStyle40"/>
    <w:rsid w:val="005338B9"/>
    <w:pPr>
      <w:spacing w:after="0" w:line="240" w:lineRule="auto"/>
      <w:jc w:val="center"/>
    </w:pPr>
    <w:rPr>
      <w:rFonts w:ascii="Arial" w:eastAsia="Times New Roman" w:hAnsi="Arial" w:cs="Times New Roman"/>
      <w:sz w:val="18"/>
      <w:lang w:eastAsia="ru-RU"/>
    </w:rPr>
  </w:style>
  <w:style w:type="paragraph" w:customStyle="1" w:styleId="1CStyle43">
    <w:name w:val="1CStyle43"/>
    <w:rsid w:val="005338B9"/>
    <w:pPr>
      <w:spacing w:after="0" w:line="240" w:lineRule="auto"/>
      <w:jc w:val="center"/>
    </w:pPr>
    <w:rPr>
      <w:rFonts w:ascii="Arial" w:eastAsia="Times New Roman" w:hAnsi="Arial" w:cs="Times New Roman"/>
      <w:sz w:val="18"/>
      <w:lang w:eastAsia="ru-RU"/>
    </w:rPr>
  </w:style>
  <w:style w:type="paragraph" w:customStyle="1" w:styleId="1CStyle41">
    <w:name w:val="1CStyle41"/>
    <w:rsid w:val="005338B9"/>
    <w:pPr>
      <w:spacing w:after="0" w:line="240" w:lineRule="auto"/>
      <w:jc w:val="center"/>
    </w:pPr>
    <w:rPr>
      <w:rFonts w:ascii="Arial" w:eastAsia="Times New Roman" w:hAnsi="Arial" w:cs="Times New Roman"/>
      <w:sz w:val="18"/>
      <w:lang w:eastAsia="ru-RU"/>
    </w:rPr>
  </w:style>
  <w:style w:type="paragraph" w:customStyle="1" w:styleId="1CStyle45">
    <w:name w:val="1CStyle45"/>
    <w:rsid w:val="005338B9"/>
    <w:pPr>
      <w:spacing w:after="0" w:line="240" w:lineRule="auto"/>
      <w:jc w:val="center"/>
    </w:pPr>
    <w:rPr>
      <w:rFonts w:ascii="Arial" w:eastAsia="Times New Roman" w:hAnsi="Arial" w:cs="Times New Roman"/>
      <w:sz w:val="18"/>
      <w:lang w:eastAsia="ru-RU"/>
    </w:rPr>
  </w:style>
  <w:style w:type="paragraph" w:customStyle="1" w:styleId="1CStyle53">
    <w:name w:val="1CStyle53"/>
    <w:rsid w:val="005338B9"/>
    <w:pPr>
      <w:spacing w:after="0" w:line="240" w:lineRule="auto"/>
      <w:jc w:val="center"/>
    </w:pPr>
    <w:rPr>
      <w:rFonts w:ascii="Arial" w:eastAsia="Times New Roman" w:hAnsi="Arial" w:cs="Times New Roman"/>
      <w:sz w:val="18"/>
      <w:lang w:eastAsia="ru-RU"/>
    </w:rPr>
  </w:style>
  <w:style w:type="paragraph" w:customStyle="1" w:styleId="1CStyle55">
    <w:name w:val="1CStyle55"/>
    <w:rsid w:val="005338B9"/>
    <w:pPr>
      <w:spacing w:after="0" w:line="240" w:lineRule="auto"/>
      <w:jc w:val="center"/>
    </w:pPr>
    <w:rPr>
      <w:rFonts w:ascii="Arial" w:eastAsia="Times New Roman" w:hAnsi="Arial" w:cs="Times New Roman"/>
      <w:sz w:val="18"/>
      <w:lang w:eastAsia="ru-RU"/>
    </w:rPr>
  </w:style>
  <w:style w:type="paragraph" w:customStyle="1" w:styleId="1CStyle51">
    <w:name w:val="1CStyle51"/>
    <w:rsid w:val="005338B9"/>
    <w:pPr>
      <w:spacing w:after="0" w:line="240" w:lineRule="auto"/>
      <w:jc w:val="center"/>
    </w:pPr>
    <w:rPr>
      <w:rFonts w:ascii="Arial" w:eastAsia="Times New Roman" w:hAnsi="Arial" w:cs="Times New Roman"/>
      <w:sz w:val="18"/>
      <w:lang w:eastAsia="ru-RU"/>
    </w:rPr>
  </w:style>
  <w:style w:type="paragraph" w:customStyle="1" w:styleId="1CStyle54">
    <w:name w:val="1CStyle54"/>
    <w:rsid w:val="005338B9"/>
    <w:pPr>
      <w:spacing w:after="0" w:line="240" w:lineRule="auto"/>
      <w:jc w:val="center"/>
    </w:pPr>
    <w:rPr>
      <w:rFonts w:ascii="Arial" w:eastAsia="Times New Roman" w:hAnsi="Arial" w:cs="Times New Roman"/>
      <w:sz w:val="18"/>
      <w:lang w:eastAsia="ru-RU"/>
    </w:rPr>
  </w:style>
  <w:style w:type="paragraph" w:customStyle="1" w:styleId="1CStyle52">
    <w:name w:val="1CStyle52"/>
    <w:rsid w:val="005338B9"/>
    <w:pPr>
      <w:spacing w:after="0" w:line="240" w:lineRule="auto"/>
      <w:jc w:val="center"/>
    </w:pPr>
    <w:rPr>
      <w:rFonts w:ascii="Arial" w:eastAsia="Times New Roman" w:hAnsi="Arial" w:cs="Times New Roman"/>
      <w:sz w:val="18"/>
      <w:lang w:eastAsia="ru-RU"/>
    </w:rPr>
  </w:style>
  <w:style w:type="paragraph" w:customStyle="1" w:styleId="1CStyle56">
    <w:name w:val="1CStyle56"/>
    <w:rsid w:val="005338B9"/>
    <w:pPr>
      <w:spacing w:after="0" w:line="240" w:lineRule="auto"/>
      <w:jc w:val="center"/>
    </w:pPr>
    <w:rPr>
      <w:rFonts w:ascii="Arial" w:eastAsia="Times New Roman" w:hAnsi="Arial" w:cs="Times New Roman"/>
      <w:sz w:val="18"/>
      <w:lang w:eastAsia="ru-RU"/>
    </w:rPr>
  </w:style>
  <w:style w:type="paragraph" w:customStyle="1" w:styleId="1CStyle33">
    <w:name w:val="1CStyle33"/>
    <w:rsid w:val="005338B9"/>
    <w:pPr>
      <w:spacing w:after="0" w:line="240" w:lineRule="auto"/>
      <w:jc w:val="center"/>
    </w:pPr>
    <w:rPr>
      <w:rFonts w:ascii="Arial" w:eastAsia="Times New Roman" w:hAnsi="Arial" w:cs="Times New Roman"/>
      <w:sz w:val="18"/>
      <w:lang w:eastAsia="ru-RU"/>
    </w:rPr>
  </w:style>
  <w:style w:type="paragraph" w:customStyle="1" w:styleId="1CStyle35">
    <w:name w:val="1CStyle35"/>
    <w:rsid w:val="005338B9"/>
    <w:pPr>
      <w:spacing w:after="0" w:line="240" w:lineRule="auto"/>
      <w:jc w:val="center"/>
    </w:pPr>
    <w:rPr>
      <w:rFonts w:ascii="Arial" w:eastAsia="Times New Roman" w:hAnsi="Arial" w:cs="Times New Roman"/>
      <w:sz w:val="18"/>
      <w:lang w:eastAsia="ru-RU"/>
    </w:rPr>
  </w:style>
  <w:style w:type="paragraph" w:customStyle="1" w:styleId="1CStyle59">
    <w:name w:val="1CStyle59"/>
    <w:rsid w:val="005338B9"/>
    <w:pPr>
      <w:spacing w:after="0" w:line="240" w:lineRule="auto"/>
      <w:jc w:val="center"/>
    </w:pPr>
    <w:rPr>
      <w:rFonts w:ascii="Arial" w:eastAsia="Times New Roman" w:hAnsi="Arial" w:cs="Times New Roman"/>
      <w:sz w:val="18"/>
      <w:lang w:eastAsia="ru-RU"/>
    </w:rPr>
  </w:style>
  <w:style w:type="paragraph" w:customStyle="1" w:styleId="1CStyle61">
    <w:name w:val="1CStyle61"/>
    <w:rsid w:val="005338B9"/>
    <w:pPr>
      <w:spacing w:after="0" w:line="240" w:lineRule="auto"/>
      <w:jc w:val="center"/>
    </w:pPr>
    <w:rPr>
      <w:rFonts w:ascii="Arial" w:eastAsia="Times New Roman" w:hAnsi="Arial" w:cs="Times New Roman"/>
      <w:sz w:val="18"/>
      <w:lang w:eastAsia="ru-RU"/>
    </w:rPr>
  </w:style>
  <w:style w:type="paragraph" w:customStyle="1" w:styleId="1CStyle34">
    <w:name w:val="1CStyle34"/>
    <w:rsid w:val="005338B9"/>
    <w:pPr>
      <w:spacing w:after="0" w:line="240" w:lineRule="auto"/>
      <w:jc w:val="center"/>
    </w:pPr>
    <w:rPr>
      <w:rFonts w:ascii="Arial" w:eastAsia="Times New Roman" w:hAnsi="Arial" w:cs="Times New Roman"/>
      <w:sz w:val="18"/>
      <w:lang w:eastAsia="ru-RU"/>
    </w:rPr>
  </w:style>
  <w:style w:type="paragraph" w:customStyle="1" w:styleId="1CStyle36">
    <w:name w:val="1CStyle36"/>
    <w:rsid w:val="005338B9"/>
    <w:pPr>
      <w:spacing w:after="0" w:line="240" w:lineRule="auto"/>
      <w:jc w:val="center"/>
    </w:pPr>
    <w:rPr>
      <w:rFonts w:ascii="Arial" w:eastAsia="Times New Roman" w:hAnsi="Arial" w:cs="Times New Roman"/>
      <w:sz w:val="16"/>
      <w:lang w:eastAsia="ru-RU"/>
    </w:rPr>
  </w:style>
  <w:style w:type="paragraph" w:customStyle="1" w:styleId="1CStyle60">
    <w:name w:val="1CStyle60"/>
    <w:rsid w:val="005338B9"/>
    <w:pPr>
      <w:spacing w:after="0" w:line="240" w:lineRule="auto"/>
      <w:jc w:val="center"/>
    </w:pPr>
    <w:rPr>
      <w:rFonts w:ascii="Arial" w:eastAsia="Times New Roman" w:hAnsi="Arial" w:cs="Times New Roman"/>
      <w:sz w:val="18"/>
      <w:lang w:eastAsia="ru-RU"/>
    </w:rPr>
  </w:style>
  <w:style w:type="paragraph" w:customStyle="1" w:styleId="1CStyle62">
    <w:name w:val="1CStyle62"/>
    <w:rsid w:val="005338B9"/>
    <w:pPr>
      <w:spacing w:after="0" w:line="240" w:lineRule="auto"/>
      <w:jc w:val="center"/>
    </w:pPr>
    <w:rPr>
      <w:rFonts w:ascii="Arial" w:eastAsia="Times New Roman" w:hAnsi="Arial" w:cs="Times New Roman"/>
      <w:sz w:val="18"/>
      <w:lang w:eastAsia="ru-RU"/>
    </w:rPr>
  </w:style>
  <w:style w:type="paragraph" w:customStyle="1" w:styleId="1CStyle13">
    <w:name w:val="1CStyle13"/>
    <w:rsid w:val="005338B9"/>
    <w:pPr>
      <w:spacing w:after="0" w:line="240" w:lineRule="auto"/>
      <w:jc w:val="center"/>
    </w:pPr>
    <w:rPr>
      <w:rFonts w:ascii="Arial" w:eastAsia="Times New Roman" w:hAnsi="Arial" w:cs="Times New Roman"/>
      <w:b/>
      <w:sz w:val="20"/>
      <w:lang w:eastAsia="ru-RU"/>
    </w:rPr>
  </w:style>
  <w:style w:type="paragraph" w:customStyle="1" w:styleId="1CStyle46">
    <w:name w:val="1CStyle46"/>
    <w:rsid w:val="005338B9"/>
    <w:pPr>
      <w:spacing w:after="0" w:line="240" w:lineRule="auto"/>
      <w:jc w:val="right"/>
    </w:pPr>
    <w:rPr>
      <w:rFonts w:ascii="Arial" w:eastAsia="Times New Roman" w:hAnsi="Arial" w:cs="Times New Roman"/>
      <w:sz w:val="18"/>
      <w:lang w:eastAsia="ru-RU"/>
    </w:rPr>
  </w:style>
  <w:style w:type="paragraph" w:customStyle="1" w:styleId="1CStyle18">
    <w:name w:val="1CStyle18"/>
    <w:rsid w:val="005338B9"/>
    <w:pPr>
      <w:spacing w:after="0" w:line="240" w:lineRule="auto"/>
      <w:jc w:val="center"/>
    </w:pPr>
    <w:rPr>
      <w:rFonts w:ascii="Arial" w:eastAsia="Times New Roman" w:hAnsi="Arial" w:cs="Times New Roman"/>
      <w:sz w:val="18"/>
      <w:lang w:eastAsia="ru-RU"/>
    </w:rPr>
  </w:style>
  <w:style w:type="paragraph" w:customStyle="1" w:styleId="1CStyle12">
    <w:name w:val="1CStyle12"/>
    <w:rsid w:val="005338B9"/>
    <w:pPr>
      <w:spacing w:after="0" w:line="240" w:lineRule="auto"/>
      <w:jc w:val="center"/>
    </w:pPr>
    <w:rPr>
      <w:rFonts w:ascii="Arial" w:eastAsia="Times New Roman" w:hAnsi="Arial" w:cs="Times New Roman"/>
      <w:b/>
      <w:sz w:val="20"/>
      <w:lang w:eastAsia="ru-RU"/>
    </w:rPr>
  </w:style>
  <w:style w:type="paragraph" w:customStyle="1" w:styleId="1CStyle14">
    <w:name w:val="1CStyle14"/>
    <w:rsid w:val="005338B9"/>
    <w:pPr>
      <w:spacing w:after="0" w:line="240" w:lineRule="auto"/>
      <w:jc w:val="center"/>
    </w:pPr>
    <w:rPr>
      <w:rFonts w:ascii="Arial" w:eastAsia="Times New Roman" w:hAnsi="Arial" w:cs="Times New Roman"/>
      <w:b/>
      <w:sz w:val="20"/>
      <w:lang w:eastAsia="ru-RU"/>
    </w:rPr>
  </w:style>
  <w:style w:type="paragraph" w:customStyle="1" w:styleId="1CStyle24">
    <w:name w:val="1CStyle24"/>
    <w:rsid w:val="005338B9"/>
    <w:pPr>
      <w:spacing w:after="0" w:line="240" w:lineRule="auto"/>
      <w:jc w:val="right"/>
    </w:pPr>
    <w:rPr>
      <w:rFonts w:ascii="Arial" w:eastAsia="Times New Roman" w:hAnsi="Arial" w:cs="Times New Roman"/>
      <w:b/>
      <w:sz w:val="18"/>
      <w:lang w:eastAsia="ru-RU"/>
    </w:rPr>
  </w:style>
  <w:style w:type="paragraph" w:customStyle="1" w:styleId="1CStyle15">
    <w:name w:val="1CStyle15"/>
    <w:rsid w:val="005338B9"/>
    <w:pPr>
      <w:spacing w:after="0" w:line="240" w:lineRule="auto"/>
      <w:jc w:val="center"/>
    </w:pPr>
    <w:rPr>
      <w:rFonts w:ascii="Arial" w:eastAsia="Times New Roman" w:hAnsi="Arial" w:cs="Times New Roman"/>
      <w:b/>
      <w:sz w:val="20"/>
      <w:lang w:eastAsia="ru-RU"/>
    </w:rPr>
  </w:style>
  <w:style w:type="paragraph" w:customStyle="1" w:styleId="1CStyle38">
    <w:name w:val="1CStyle38"/>
    <w:rsid w:val="005338B9"/>
    <w:pPr>
      <w:spacing w:after="0" w:line="240" w:lineRule="auto"/>
      <w:jc w:val="center"/>
    </w:pPr>
    <w:rPr>
      <w:rFonts w:ascii="Arial" w:eastAsia="Times New Roman" w:hAnsi="Arial" w:cs="Times New Roman"/>
      <w:sz w:val="14"/>
      <w:lang w:eastAsia="ru-RU"/>
    </w:rPr>
  </w:style>
  <w:style w:type="paragraph" w:customStyle="1" w:styleId="1CStyle37">
    <w:name w:val="1CStyle37"/>
    <w:rsid w:val="005338B9"/>
    <w:pPr>
      <w:spacing w:after="0" w:line="240" w:lineRule="auto"/>
      <w:jc w:val="center"/>
    </w:pPr>
    <w:rPr>
      <w:rFonts w:ascii="Arial" w:eastAsia="Times New Roman" w:hAnsi="Arial" w:cs="Times New Roman"/>
      <w:sz w:val="14"/>
      <w:lang w:eastAsia="ru-RU"/>
    </w:rPr>
  </w:style>
  <w:style w:type="paragraph" w:customStyle="1" w:styleId="1CStyle39">
    <w:name w:val="1CStyle39"/>
    <w:rsid w:val="005338B9"/>
    <w:pPr>
      <w:spacing w:after="0" w:line="240" w:lineRule="auto"/>
      <w:jc w:val="center"/>
    </w:pPr>
    <w:rPr>
      <w:rFonts w:ascii="Arial" w:eastAsia="Times New Roman" w:hAnsi="Arial" w:cs="Times New Roman"/>
      <w:sz w:val="14"/>
      <w:lang w:eastAsia="ru-RU"/>
    </w:rPr>
  </w:style>
  <w:style w:type="paragraph" w:customStyle="1" w:styleId="1CStyle16">
    <w:name w:val="1CStyle16"/>
    <w:rsid w:val="005338B9"/>
    <w:pPr>
      <w:spacing w:after="0" w:line="240" w:lineRule="auto"/>
      <w:jc w:val="right"/>
    </w:pPr>
    <w:rPr>
      <w:rFonts w:ascii="Arial" w:eastAsia="Times New Roman" w:hAnsi="Arial" w:cs="Times New Roman"/>
      <w:sz w:val="18"/>
      <w:lang w:eastAsia="ru-RU"/>
    </w:rPr>
  </w:style>
  <w:style w:type="paragraph" w:customStyle="1" w:styleId="1CStyle17">
    <w:name w:val="1CStyle17"/>
    <w:rsid w:val="005338B9"/>
    <w:pPr>
      <w:spacing w:after="0" w:line="240" w:lineRule="auto"/>
      <w:jc w:val="center"/>
    </w:pPr>
    <w:rPr>
      <w:rFonts w:ascii="Arial" w:eastAsia="Times New Roman" w:hAnsi="Arial" w:cs="Times New Roman"/>
      <w:sz w:val="18"/>
      <w:lang w:eastAsia="ru-RU"/>
    </w:rPr>
  </w:style>
  <w:style w:type="paragraph" w:customStyle="1" w:styleId="1CStyle25">
    <w:name w:val="1CStyle25"/>
    <w:rsid w:val="005338B9"/>
    <w:pPr>
      <w:spacing w:after="0" w:line="240" w:lineRule="auto"/>
      <w:jc w:val="right"/>
    </w:pPr>
    <w:rPr>
      <w:rFonts w:ascii="Arial" w:eastAsia="Times New Roman" w:hAnsi="Arial" w:cs="Times New Roman"/>
      <w:b/>
      <w:sz w:val="18"/>
      <w:lang w:eastAsia="ru-RU"/>
    </w:rPr>
  </w:style>
  <w:style w:type="paragraph" w:customStyle="1" w:styleId="1CStyle28">
    <w:name w:val="1CStyle28"/>
    <w:rsid w:val="005338B9"/>
    <w:pPr>
      <w:spacing w:after="0" w:line="240" w:lineRule="auto"/>
      <w:jc w:val="right"/>
    </w:pPr>
    <w:rPr>
      <w:rFonts w:ascii="Arial" w:eastAsia="Times New Roman" w:hAnsi="Arial" w:cs="Times New Roman"/>
      <w:sz w:val="18"/>
      <w:lang w:eastAsia="ru-RU"/>
    </w:rPr>
  </w:style>
  <w:style w:type="paragraph" w:customStyle="1" w:styleId="1CStyle32">
    <w:name w:val="1CStyle32"/>
    <w:rsid w:val="005338B9"/>
    <w:pPr>
      <w:spacing w:after="0" w:line="240" w:lineRule="auto"/>
      <w:jc w:val="center"/>
    </w:pPr>
    <w:rPr>
      <w:rFonts w:ascii="Arial" w:eastAsia="Times New Roman" w:hAnsi="Arial" w:cs="Times New Roman"/>
      <w:sz w:val="16"/>
      <w:lang w:eastAsia="ru-RU"/>
    </w:rPr>
  </w:style>
  <w:style w:type="paragraph" w:customStyle="1" w:styleId="1CStyle58">
    <w:name w:val="1CStyle58"/>
    <w:rsid w:val="005338B9"/>
    <w:pPr>
      <w:spacing w:after="0" w:line="240" w:lineRule="auto"/>
      <w:jc w:val="center"/>
    </w:pPr>
    <w:rPr>
      <w:rFonts w:ascii="Arial" w:eastAsia="Times New Roman" w:hAnsi="Arial" w:cs="Times New Roman"/>
      <w:sz w:val="18"/>
      <w:lang w:eastAsia="ru-RU"/>
    </w:rPr>
  </w:style>
  <w:style w:type="paragraph" w:customStyle="1" w:styleId="1CStyle30">
    <w:name w:val="1CStyle30"/>
    <w:rsid w:val="005338B9"/>
    <w:pPr>
      <w:spacing w:after="0" w:line="240" w:lineRule="auto"/>
      <w:jc w:val="both"/>
    </w:pPr>
    <w:rPr>
      <w:rFonts w:ascii="Arial" w:eastAsia="Times New Roman" w:hAnsi="Arial" w:cs="Times New Roman"/>
      <w:sz w:val="18"/>
      <w:lang w:eastAsia="ru-RU"/>
    </w:rPr>
  </w:style>
  <w:style w:type="paragraph" w:customStyle="1" w:styleId="1CStyle29">
    <w:name w:val="1CStyle29"/>
    <w:rsid w:val="005338B9"/>
    <w:pPr>
      <w:spacing w:after="0" w:line="240" w:lineRule="auto"/>
      <w:jc w:val="center"/>
    </w:pPr>
    <w:rPr>
      <w:rFonts w:ascii="Arial" w:eastAsia="Times New Roman" w:hAnsi="Arial" w:cs="Times New Roman"/>
      <w:i/>
      <w:sz w:val="18"/>
      <w:lang w:eastAsia="ru-RU"/>
    </w:rPr>
  </w:style>
  <w:style w:type="paragraph" w:customStyle="1" w:styleId="1CStyle31">
    <w:name w:val="1CStyle31"/>
    <w:rsid w:val="005338B9"/>
    <w:pPr>
      <w:spacing w:after="0" w:line="240" w:lineRule="auto"/>
      <w:jc w:val="center"/>
    </w:pPr>
    <w:rPr>
      <w:rFonts w:ascii="Arial" w:eastAsia="Times New Roman" w:hAnsi="Arial" w:cs="Times New Roman"/>
      <w:sz w:val="18"/>
      <w:lang w:eastAsia="ru-RU"/>
    </w:rPr>
  </w:style>
  <w:style w:type="paragraph" w:customStyle="1" w:styleId="1CStyle57">
    <w:name w:val="1CStyle57"/>
    <w:rsid w:val="005338B9"/>
    <w:pPr>
      <w:spacing w:after="0" w:line="240" w:lineRule="auto"/>
      <w:jc w:val="center"/>
    </w:pPr>
    <w:rPr>
      <w:rFonts w:ascii="Arial" w:eastAsia="Times New Roman" w:hAnsi="Arial" w:cs="Times New Roman"/>
      <w:sz w:val="18"/>
      <w:lang w:eastAsia="ru-RU"/>
    </w:rPr>
  </w:style>
  <w:style w:type="paragraph" w:customStyle="1" w:styleId="1CStyle22">
    <w:name w:val="1CStyle22"/>
    <w:rsid w:val="005338B9"/>
    <w:pPr>
      <w:spacing w:after="0" w:line="240" w:lineRule="auto"/>
      <w:jc w:val="right"/>
    </w:pPr>
    <w:rPr>
      <w:rFonts w:ascii="Arial" w:eastAsia="Times New Roman" w:hAnsi="Arial" w:cs="Times New Roman"/>
      <w:b/>
      <w:sz w:val="18"/>
      <w:lang w:eastAsia="ru-RU"/>
    </w:rPr>
  </w:style>
  <w:style w:type="paragraph" w:customStyle="1" w:styleId="1CStyle19">
    <w:name w:val="1CStyle19"/>
    <w:rsid w:val="005338B9"/>
    <w:pPr>
      <w:spacing w:after="0" w:line="240" w:lineRule="auto"/>
      <w:jc w:val="right"/>
    </w:pPr>
    <w:rPr>
      <w:rFonts w:ascii="Arial" w:eastAsia="Times New Roman" w:hAnsi="Arial" w:cs="Times New Roman"/>
      <w:sz w:val="18"/>
      <w:lang w:eastAsia="ru-RU"/>
    </w:rPr>
  </w:style>
  <w:style w:type="paragraph" w:customStyle="1" w:styleId="1CStyle20">
    <w:name w:val="1CStyle20"/>
    <w:rsid w:val="005338B9"/>
    <w:pPr>
      <w:spacing w:after="0" w:line="240" w:lineRule="auto"/>
      <w:jc w:val="right"/>
    </w:pPr>
    <w:rPr>
      <w:rFonts w:ascii="Arial" w:eastAsia="Times New Roman" w:hAnsi="Arial" w:cs="Times New Roman"/>
      <w:sz w:val="18"/>
      <w:lang w:eastAsia="ru-RU"/>
    </w:rPr>
  </w:style>
  <w:style w:type="paragraph" w:customStyle="1" w:styleId="1CStyle21">
    <w:name w:val="1CStyle21"/>
    <w:rsid w:val="005338B9"/>
    <w:pPr>
      <w:spacing w:after="0" w:line="240" w:lineRule="auto"/>
      <w:jc w:val="right"/>
    </w:pPr>
    <w:rPr>
      <w:rFonts w:ascii="Arial" w:eastAsia="Times New Roman" w:hAnsi="Arial" w:cs="Times New Roman"/>
      <w:sz w:val="18"/>
      <w:lang w:eastAsia="ru-RU"/>
    </w:rPr>
  </w:style>
  <w:style w:type="paragraph" w:customStyle="1" w:styleId="1CStyle23">
    <w:name w:val="1CStyle23"/>
    <w:rsid w:val="005338B9"/>
    <w:pPr>
      <w:spacing w:after="0" w:line="240" w:lineRule="auto"/>
      <w:jc w:val="right"/>
    </w:pPr>
    <w:rPr>
      <w:rFonts w:ascii="Arial" w:eastAsia="Times New Roman" w:hAnsi="Arial" w:cs="Times New Roman"/>
      <w:b/>
      <w:sz w:val="18"/>
      <w:lang w:eastAsia="ru-RU"/>
    </w:rPr>
  </w:style>
  <w:style w:type="paragraph" w:customStyle="1" w:styleId="st-3">
    <w:name w:val="st-3"/>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dblock">
    <w:name w:val="addblock"/>
    <w:rsid w:val="005338B9"/>
  </w:style>
  <w:style w:type="paragraph" w:customStyle="1" w:styleId="afff3">
    <w:name w:val="Табличный"/>
    <w:rsid w:val="005338B9"/>
    <w:pPr>
      <w:spacing w:after="0" w:line="240" w:lineRule="auto"/>
    </w:pPr>
    <w:rPr>
      <w:rFonts w:ascii="Arial Narrow" w:eastAsia="Times New Roman" w:hAnsi="Arial Narrow" w:cs="Times New Roman"/>
      <w:sz w:val="24"/>
      <w:szCs w:val="20"/>
      <w:lang w:eastAsia="ru-RU"/>
    </w:rPr>
  </w:style>
  <w:style w:type="paragraph" w:customStyle="1" w:styleId="afff4">
    <w:name w:val="Чертёжный"/>
    <w:basedOn w:val="a1"/>
    <w:rsid w:val="005338B9"/>
    <w:pPr>
      <w:suppressAutoHyphens/>
      <w:spacing w:after="0" w:line="240" w:lineRule="auto"/>
      <w:jc w:val="center"/>
    </w:pPr>
    <w:rPr>
      <w:rFonts w:ascii="Arial Narrow" w:eastAsia="Times New Roman" w:hAnsi="Arial Narrow" w:cs="Times New Roman"/>
      <w:i/>
      <w:spacing w:val="10"/>
      <w:sz w:val="24"/>
      <w:szCs w:val="20"/>
      <w:lang w:eastAsia="ru-RU"/>
    </w:rPr>
  </w:style>
  <w:style w:type="paragraph" w:customStyle="1" w:styleId="140">
    <w:name w:val="Обычный 14"/>
    <w:rsid w:val="005338B9"/>
    <w:pPr>
      <w:spacing w:after="0" w:line="288" w:lineRule="auto"/>
      <w:ind w:firstLine="227"/>
      <w:jc w:val="both"/>
    </w:pPr>
    <w:rPr>
      <w:rFonts w:ascii="Arial Narrow" w:eastAsia="Times New Roman" w:hAnsi="Arial Narrow" w:cs="Times New Roman"/>
      <w:spacing w:val="10"/>
      <w:sz w:val="28"/>
      <w:szCs w:val="20"/>
      <w:lang w:eastAsia="ru-RU"/>
    </w:rPr>
  </w:style>
  <w:style w:type="paragraph" w:customStyle="1" w:styleId="afff5">
    <w:name w:val="Рабочий"/>
    <w:rsid w:val="005338B9"/>
    <w:pPr>
      <w:spacing w:after="0" w:line="240" w:lineRule="auto"/>
      <w:ind w:firstLine="227"/>
      <w:jc w:val="both"/>
    </w:pPr>
    <w:rPr>
      <w:rFonts w:ascii="Arial Narrow" w:eastAsia="Times New Roman" w:hAnsi="Arial Narrow" w:cs="Times New Roman"/>
      <w:sz w:val="24"/>
      <w:szCs w:val="20"/>
      <w:lang w:eastAsia="ru-RU"/>
    </w:rPr>
  </w:style>
  <w:style w:type="character" w:customStyle="1" w:styleId="blk">
    <w:name w:val="blk"/>
    <w:basedOn w:val="a2"/>
    <w:rsid w:val="005338B9"/>
  </w:style>
  <w:style w:type="paragraph" w:customStyle="1" w:styleId="ConsNormal">
    <w:name w:val="ConsNormal"/>
    <w:uiPriority w:val="99"/>
    <w:rsid w:val="005338B9"/>
    <w:pPr>
      <w:spacing w:after="0" w:line="240" w:lineRule="auto"/>
      <w:ind w:firstLine="720"/>
    </w:pPr>
    <w:rPr>
      <w:rFonts w:ascii="Arial" w:eastAsia="Times New Roman" w:hAnsi="Arial" w:cs="Times New Roman"/>
      <w:snapToGrid w:val="0"/>
      <w:sz w:val="20"/>
      <w:szCs w:val="20"/>
      <w:lang w:eastAsia="ru-RU"/>
    </w:rPr>
  </w:style>
  <w:style w:type="paragraph" w:customStyle="1" w:styleId="42">
    <w:name w:val="Знак42"/>
    <w:basedOn w:val="a1"/>
    <w:rsid w:val="005338B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xl241">
    <w:name w:val="xl241"/>
    <w:basedOn w:val="a1"/>
    <w:rsid w:val="005338B9"/>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42">
    <w:name w:val="xl242"/>
    <w:basedOn w:val="a1"/>
    <w:rsid w:val="005338B9"/>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43">
    <w:name w:val="xl243"/>
    <w:basedOn w:val="a1"/>
    <w:rsid w:val="005338B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44">
    <w:name w:val="xl244"/>
    <w:basedOn w:val="a1"/>
    <w:rsid w:val="005338B9"/>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5">
    <w:name w:val="xl245"/>
    <w:basedOn w:val="a1"/>
    <w:rsid w:val="005338B9"/>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6">
    <w:name w:val="xl246"/>
    <w:basedOn w:val="a1"/>
    <w:rsid w:val="005338B9"/>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7">
    <w:name w:val="xl247"/>
    <w:basedOn w:val="a1"/>
    <w:rsid w:val="005338B9"/>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8">
    <w:name w:val="xl248"/>
    <w:basedOn w:val="a1"/>
    <w:rsid w:val="005338B9"/>
    <w:pPr>
      <w:pBdr>
        <w:top w:val="single" w:sz="4" w:space="0" w:color="000000"/>
        <w:left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49">
    <w:name w:val="xl249"/>
    <w:basedOn w:val="a1"/>
    <w:rsid w:val="005338B9"/>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50">
    <w:name w:val="xl250"/>
    <w:basedOn w:val="a1"/>
    <w:rsid w:val="005338B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51">
    <w:name w:val="xl251"/>
    <w:basedOn w:val="a1"/>
    <w:rsid w:val="005338B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52">
    <w:name w:val="xl252"/>
    <w:basedOn w:val="a1"/>
    <w:rsid w:val="005338B9"/>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53">
    <w:name w:val="xl253"/>
    <w:basedOn w:val="a1"/>
    <w:rsid w:val="005338B9"/>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55">
    <w:name w:val="xl255"/>
    <w:basedOn w:val="a1"/>
    <w:rsid w:val="005338B9"/>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56">
    <w:name w:val="xl256"/>
    <w:basedOn w:val="a1"/>
    <w:rsid w:val="005338B9"/>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57">
    <w:name w:val="xl257"/>
    <w:basedOn w:val="a1"/>
    <w:rsid w:val="005338B9"/>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58">
    <w:name w:val="xl258"/>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59">
    <w:name w:val="xl259"/>
    <w:basedOn w:val="a1"/>
    <w:rsid w:val="005338B9"/>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0">
    <w:name w:val="xl260"/>
    <w:basedOn w:val="a1"/>
    <w:rsid w:val="005338B9"/>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61">
    <w:name w:val="xl261"/>
    <w:basedOn w:val="a1"/>
    <w:rsid w:val="005338B9"/>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2">
    <w:name w:val="xl262"/>
    <w:basedOn w:val="a1"/>
    <w:rsid w:val="005338B9"/>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3">
    <w:name w:val="xl263"/>
    <w:basedOn w:val="a1"/>
    <w:rsid w:val="005338B9"/>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64">
    <w:name w:val="xl264"/>
    <w:basedOn w:val="a1"/>
    <w:rsid w:val="005338B9"/>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5">
    <w:name w:val="xl265"/>
    <w:basedOn w:val="a1"/>
    <w:rsid w:val="005338B9"/>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6">
    <w:name w:val="xl266"/>
    <w:basedOn w:val="a1"/>
    <w:rsid w:val="005338B9"/>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FF0000"/>
      <w:sz w:val="16"/>
      <w:szCs w:val="16"/>
      <w:lang w:eastAsia="ru-RU"/>
    </w:rPr>
  </w:style>
  <w:style w:type="paragraph" w:customStyle="1" w:styleId="xl267">
    <w:name w:val="xl267"/>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color w:val="FF0000"/>
      <w:sz w:val="16"/>
      <w:szCs w:val="16"/>
      <w:lang w:eastAsia="ru-RU"/>
    </w:rPr>
  </w:style>
  <w:style w:type="paragraph" w:customStyle="1" w:styleId="xl268">
    <w:name w:val="xl268"/>
    <w:basedOn w:val="a1"/>
    <w:rsid w:val="005338B9"/>
    <w:pPr>
      <w:pBdr>
        <w:left w:val="single" w:sz="4" w:space="0" w:color="000000"/>
        <w:bottom w:val="single" w:sz="4" w:space="0" w:color="000000"/>
        <w:right w:val="single" w:sz="8" w:space="0" w:color="000000"/>
      </w:pBdr>
      <w:shd w:val="clear" w:color="000000" w:fill="FFFFFF"/>
      <w:spacing w:before="100" w:beforeAutospacing="1" w:after="100" w:afterAutospacing="1" w:line="240" w:lineRule="auto"/>
    </w:pPr>
    <w:rPr>
      <w:rFonts w:ascii="Arial CYR" w:eastAsia="Times New Roman" w:hAnsi="Arial CYR" w:cs="Arial CYR"/>
      <w:color w:val="FF0000"/>
      <w:sz w:val="16"/>
      <w:szCs w:val="16"/>
      <w:lang w:eastAsia="ru-RU"/>
    </w:rPr>
  </w:style>
  <w:style w:type="paragraph" w:customStyle="1" w:styleId="xl269">
    <w:name w:val="xl269"/>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color w:val="FF0000"/>
      <w:sz w:val="16"/>
      <w:szCs w:val="16"/>
      <w:lang w:eastAsia="ru-RU"/>
    </w:rPr>
  </w:style>
  <w:style w:type="paragraph" w:customStyle="1" w:styleId="xl270">
    <w:name w:val="xl270"/>
    <w:basedOn w:val="a1"/>
    <w:rsid w:val="005338B9"/>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FF0000"/>
      <w:sz w:val="16"/>
      <w:szCs w:val="16"/>
      <w:lang w:eastAsia="ru-RU"/>
    </w:rPr>
  </w:style>
  <w:style w:type="paragraph" w:customStyle="1" w:styleId="xl271">
    <w:name w:val="xl271"/>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FF0000"/>
      <w:sz w:val="16"/>
      <w:szCs w:val="16"/>
      <w:lang w:eastAsia="ru-RU"/>
    </w:rPr>
  </w:style>
  <w:style w:type="paragraph" w:customStyle="1" w:styleId="xl272">
    <w:name w:val="xl272"/>
    <w:basedOn w:val="a1"/>
    <w:rsid w:val="005338B9"/>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73">
    <w:name w:val="xl273"/>
    <w:basedOn w:val="a1"/>
    <w:rsid w:val="005338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74">
    <w:name w:val="xl274"/>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75">
    <w:name w:val="xl275"/>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276">
    <w:name w:val="xl276"/>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table" w:customStyle="1" w:styleId="29">
    <w:name w:val="Сетка таблицы2"/>
    <w:basedOn w:val="a3"/>
    <w:next w:val="a7"/>
    <w:uiPriority w:val="39"/>
    <w:rsid w:val="00533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5338B9"/>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paragraph" w:customStyle="1" w:styleId="ConsTitle">
    <w:name w:val="ConsTitle"/>
    <w:rsid w:val="005338B9"/>
    <w:pPr>
      <w:widowControl w:val="0"/>
      <w:suppressAutoHyphens/>
      <w:autoSpaceDE w:val="0"/>
      <w:autoSpaceDN w:val="0"/>
      <w:spacing w:after="0" w:line="240" w:lineRule="auto"/>
      <w:ind w:right="19772"/>
      <w:textAlignment w:val="baseline"/>
    </w:pPr>
    <w:rPr>
      <w:rFonts w:ascii="Arial" w:eastAsia="Arial" w:hAnsi="Arial" w:cs="Arial"/>
      <w:b/>
      <w:bCs/>
      <w:kern w:val="3"/>
      <w:sz w:val="16"/>
      <w:szCs w:val="16"/>
      <w:lang w:eastAsia="zh-CN"/>
    </w:rPr>
  </w:style>
  <w:style w:type="character" w:customStyle="1" w:styleId="FontStyle11">
    <w:name w:val="Font Style11"/>
    <w:rsid w:val="005338B9"/>
    <w:rPr>
      <w:rFonts w:ascii="Times New Roman" w:hAnsi="Times New Roman" w:cs="Times New Roman"/>
      <w:sz w:val="26"/>
      <w:szCs w:val="26"/>
    </w:rPr>
  </w:style>
  <w:style w:type="paragraph" w:customStyle="1" w:styleId="Style2">
    <w:name w:val="Style2"/>
    <w:basedOn w:val="a1"/>
    <w:rsid w:val="005338B9"/>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paragraph" w:customStyle="1" w:styleId="Style3">
    <w:name w:val="Style3"/>
    <w:basedOn w:val="a1"/>
    <w:rsid w:val="005338B9"/>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character" w:styleId="afff6">
    <w:name w:val="footnote reference"/>
    <w:uiPriority w:val="99"/>
    <w:unhideWhenUsed/>
    <w:rsid w:val="005338B9"/>
    <w:rPr>
      <w:vertAlign w:val="superscript"/>
    </w:rPr>
  </w:style>
  <w:style w:type="paragraph" w:customStyle="1" w:styleId="Default">
    <w:name w:val="Default"/>
    <w:rsid w:val="005338B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Nonformat">
    <w:name w:val="ConsNonformat"/>
    <w:uiPriority w:val="99"/>
    <w:rsid w:val="005338B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f7">
    <w:name w:val="Заголовок статьи"/>
    <w:basedOn w:val="a1"/>
    <w:next w:val="a1"/>
    <w:rsid w:val="005338B9"/>
    <w:pPr>
      <w:widowControl w:val="0"/>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p4">
    <w:name w:val="p4"/>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Без интервала Знак"/>
    <w:basedOn w:val="a2"/>
    <w:link w:val="a8"/>
    <w:uiPriority w:val="1"/>
    <w:rsid w:val="00592715"/>
    <w:rPr>
      <w:rFonts w:ascii="Times New Roman" w:eastAsia="Times New Roman" w:hAnsi="Times New Roman" w:cs="Times New Roman"/>
      <w:sz w:val="20"/>
      <w:szCs w:val="20"/>
      <w:lang w:eastAsia="ru-RU"/>
    </w:rPr>
  </w:style>
  <w:style w:type="character" w:customStyle="1" w:styleId="FontStyle22">
    <w:name w:val="Font Style22"/>
    <w:rsid w:val="005338B9"/>
    <w:rPr>
      <w:rFonts w:ascii="Times New Roman" w:hAnsi="Times New Roman" w:cs="Times New Roman"/>
      <w:sz w:val="26"/>
      <w:szCs w:val="26"/>
    </w:rPr>
  </w:style>
  <w:style w:type="character" w:customStyle="1" w:styleId="1d">
    <w:name w:val="Верхний колонтитул Знак1"/>
    <w:basedOn w:val="a2"/>
    <w:uiPriority w:val="99"/>
    <w:semiHidden/>
    <w:rsid w:val="005338B9"/>
    <w:rPr>
      <w:sz w:val="24"/>
      <w:szCs w:val="24"/>
    </w:rPr>
  </w:style>
  <w:style w:type="character" w:customStyle="1" w:styleId="1e">
    <w:name w:val="Нижний колонтитул Знак1"/>
    <w:basedOn w:val="a2"/>
    <w:uiPriority w:val="99"/>
    <w:semiHidden/>
    <w:rsid w:val="005338B9"/>
    <w:rPr>
      <w:sz w:val="24"/>
      <w:szCs w:val="24"/>
    </w:rPr>
  </w:style>
  <w:style w:type="character" w:customStyle="1" w:styleId="310">
    <w:name w:val="Основной текст с отступом 3 Знак1"/>
    <w:basedOn w:val="a2"/>
    <w:uiPriority w:val="99"/>
    <w:semiHidden/>
    <w:rsid w:val="005338B9"/>
    <w:rPr>
      <w:sz w:val="16"/>
      <w:szCs w:val="16"/>
    </w:rPr>
  </w:style>
  <w:style w:type="paragraph" w:customStyle="1" w:styleId="410">
    <w:name w:val="Знак41"/>
    <w:basedOn w:val="a1"/>
    <w:rsid w:val="005338B9"/>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35">
    <w:name w:val="Нет списка3"/>
    <w:next w:val="a4"/>
    <w:uiPriority w:val="99"/>
    <w:semiHidden/>
    <w:unhideWhenUsed/>
    <w:rsid w:val="005338B9"/>
  </w:style>
  <w:style w:type="table" w:customStyle="1" w:styleId="36">
    <w:name w:val="Сетка таблицы3"/>
    <w:basedOn w:val="a3"/>
    <w:next w:val="a7"/>
    <w:uiPriority w:val="39"/>
    <w:rsid w:val="005338B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Прижатый влево"/>
    <w:basedOn w:val="a1"/>
    <w:next w:val="a1"/>
    <w:uiPriority w:val="99"/>
    <w:rsid w:val="005338B9"/>
    <w:pPr>
      <w:autoSpaceDE w:val="0"/>
      <w:autoSpaceDN w:val="0"/>
      <w:adjustRightInd w:val="0"/>
      <w:spacing w:after="0" w:line="240" w:lineRule="auto"/>
    </w:pPr>
    <w:rPr>
      <w:rFonts w:ascii="Arial" w:eastAsia="Times New Roman" w:hAnsi="Arial" w:cs="Arial"/>
      <w:sz w:val="24"/>
      <w:szCs w:val="24"/>
      <w:lang w:eastAsia="ru-RU"/>
    </w:rPr>
  </w:style>
  <w:style w:type="paragraph" w:styleId="afff9">
    <w:name w:val="Revision"/>
    <w:hidden/>
    <w:uiPriority w:val="99"/>
    <w:semiHidden/>
    <w:rsid w:val="005338B9"/>
    <w:pPr>
      <w:spacing w:after="0" w:line="240" w:lineRule="auto"/>
    </w:pPr>
    <w:rPr>
      <w:rFonts w:ascii="Times New Roman" w:eastAsia="Times New Roman" w:hAnsi="Times New Roman" w:cs="Times New Roman"/>
      <w:sz w:val="20"/>
      <w:szCs w:val="20"/>
      <w:lang w:eastAsia="ru-RU"/>
    </w:rPr>
  </w:style>
  <w:style w:type="paragraph" w:customStyle="1" w:styleId="afffa">
    <w:name w:val="Информация о версии"/>
    <w:basedOn w:val="afa"/>
    <w:next w:val="a1"/>
    <w:uiPriority w:val="99"/>
    <w:rsid w:val="005338B9"/>
    <w:rPr>
      <w:rFonts w:ascii="Times New Roman CYR" w:hAnsi="Times New Roman CYR" w:cs="Times New Roman CYR"/>
      <w:i/>
      <w:iCs/>
      <w:sz w:val="24"/>
      <w:szCs w:val="24"/>
    </w:rPr>
  </w:style>
  <w:style w:type="paragraph" w:customStyle="1" w:styleId="OEM">
    <w:name w:val="Нормальный (OEM)"/>
    <w:basedOn w:val="a1"/>
    <w:next w:val="a1"/>
    <w:uiPriority w:val="99"/>
    <w:rsid w:val="005338B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b">
    <w:name w:val="Знак Знак Знак Знак"/>
    <w:basedOn w:val="a1"/>
    <w:rsid w:val="005338B9"/>
    <w:pPr>
      <w:spacing w:after="160" w:line="240" w:lineRule="exact"/>
      <w:jc w:val="both"/>
    </w:pPr>
    <w:rPr>
      <w:rFonts w:ascii="Verdana" w:eastAsia="Times New Roman" w:hAnsi="Verdana" w:cs="Verdana"/>
      <w:sz w:val="20"/>
      <w:szCs w:val="20"/>
      <w:lang w:val="en-US"/>
    </w:rPr>
  </w:style>
  <w:style w:type="character" w:customStyle="1" w:styleId="postbody1">
    <w:name w:val="postbody1"/>
    <w:basedOn w:val="a2"/>
    <w:rsid w:val="005338B9"/>
    <w:rPr>
      <w:sz w:val="18"/>
      <w:szCs w:val="18"/>
    </w:rPr>
  </w:style>
  <w:style w:type="paragraph" w:customStyle="1" w:styleId="Style13">
    <w:name w:val="Style13"/>
    <w:basedOn w:val="a1"/>
    <w:rsid w:val="005338B9"/>
    <w:pPr>
      <w:widowControl w:val="0"/>
      <w:autoSpaceDE w:val="0"/>
      <w:autoSpaceDN w:val="0"/>
      <w:adjustRightInd w:val="0"/>
      <w:spacing w:after="0" w:line="325" w:lineRule="exact"/>
      <w:ind w:firstLine="739"/>
      <w:jc w:val="both"/>
    </w:pPr>
    <w:rPr>
      <w:rFonts w:ascii="Times New Roman" w:eastAsia="Times New Roman" w:hAnsi="Times New Roman" w:cs="Times New Roman"/>
      <w:sz w:val="24"/>
      <w:szCs w:val="24"/>
      <w:lang w:eastAsia="ru-RU"/>
    </w:rPr>
  </w:style>
  <w:style w:type="numbering" w:customStyle="1" w:styleId="43">
    <w:name w:val="Нет списка4"/>
    <w:next w:val="a4"/>
    <w:semiHidden/>
    <w:unhideWhenUsed/>
    <w:rsid w:val="005338B9"/>
  </w:style>
  <w:style w:type="table" w:customStyle="1" w:styleId="44">
    <w:name w:val="Сетка таблицы4"/>
    <w:basedOn w:val="a3"/>
    <w:next w:val="a7"/>
    <w:uiPriority w:val="59"/>
    <w:rsid w:val="005338B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TOC Heading"/>
    <w:basedOn w:val="1"/>
    <w:next w:val="a1"/>
    <w:uiPriority w:val="39"/>
    <w:qFormat/>
    <w:rsid w:val="005338B9"/>
    <w:pPr>
      <w:keepLines/>
      <w:spacing w:before="480" w:line="276" w:lineRule="auto"/>
      <w:outlineLvl w:val="9"/>
    </w:pPr>
    <w:rPr>
      <w:rFonts w:ascii="Cambria" w:hAnsi="Cambria"/>
      <w:b/>
      <w:bCs/>
      <w:color w:val="365F91"/>
      <w:sz w:val="28"/>
      <w:szCs w:val="28"/>
      <w:u w:val="none"/>
      <w:lang w:val="x-none" w:eastAsia="en-US"/>
    </w:rPr>
  </w:style>
  <w:style w:type="paragraph" w:styleId="1f">
    <w:name w:val="toc 1"/>
    <w:basedOn w:val="a1"/>
    <w:next w:val="a1"/>
    <w:autoRedefine/>
    <w:uiPriority w:val="39"/>
    <w:unhideWhenUsed/>
    <w:rsid w:val="005338B9"/>
    <w:pPr>
      <w:spacing w:after="100"/>
      <w:jc w:val="center"/>
    </w:pPr>
    <w:rPr>
      <w:rFonts w:ascii="Times New Roman" w:eastAsia="Calibri" w:hAnsi="Times New Roman" w:cs="Times New Roman"/>
      <w:sz w:val="28"/>
      <w:szCs w:val="28"/>
    </w:rPr>
  </w:style>
  <w:style w:type="paragraph" w:customStyle="1" w:styleId="Report">
    <w:name w:val="Report"/>
    <w:basedOn w:val="a1"/>
    <w:rsid w:val="005338B9"/>
    <w:pPr>
      <w:spacing w:after="0" w:line="360" w:lineRule="auto"/>
      <w:ind w:firstLine="567"/>
      <w:jc w:val="both"/>
    </w:pPr>
    <w:rPr>
      <w:rFonts w:ascii="Times New Roman" w:eastAsia="Times New Roman" w:hAnsi="Times New Roman" w:cs="Times New Roman"/>
      <w:sz w:val="24"/>
      <w:szCs w:val="20"/>
      <w:lang w:eastAsia="ru-RU"/>
    </w:rPr>
  </w:style>
  <w:style w:type="paragraph" w:styleId="afffd">
    <w:name w:val="caption"/>
    <w:basedOn w:val="a1"/>
    <w:next w:val="a1"/>
    <w:qFormat/>
    <w:rsid w:val="005338B9"/>
    <w:pPr>
      <w:spacing w:after="0" w:line="240" w:lineRule="auto"/>
    </w:pPr>
    <w:rPr>
      <w:rFonts w:ascii="Times New Roman" w:eastAsia="Times New Roman" w:hAnsi="Times New Roman" w:cs="Times New Roman"/>
      <w:b/>
      <w:bCs/>
      <w:sz w:val="20"/>
      <w:szCs w:val="20"/>
      <w:lang w:eastAsia="ru-RU"/>
    </w:rPr>
  </w:style>
  <w:style w:type="paragraph" w:customStyle="1" w:styleId="ReportTab">
    <w:name w:val="Report_Tab"/>
    <w:basedOn w:val="a1"/>
    <w:rsid w:val="005338B9"/>
    <w:pPr>
      <w:spacing w:after="0" w:line="240" w:lineRule="auto"/>
    </w:pPr>
    <w:rPr>
      <w:rFonts w:ascii="Times New Roman" w:eastAsia="Times New Roman" w:hAnsi="Times New Roman" w:cs="Times New Roman"/>
      <w:sz w:val="24"/>
      <w:szCs w:val="20"/>
      <w:lang w:eastAsia="ru-RU"/>
    </w:rPr>
  </w:style>
  <w:style w:type="paragraph" w:customStyle="1" w:styleId="istor">
    <w:name w:val="istor"/>
    <w:basedOn w:val="a1"/>
    <w:rsid w:val="005338B9"/>
    <w:pPr>
      <w:spacing w:before="100" w:beforeAutospacing="1" w:after="100" w:afterAutospacing="1" w:line="240" w:lineRule="auto"/>
      <w:ind w:left="100" w:right="100"/>
    </w:pPr>
    <w:rPr>
      <w:rFonts w:ascii="Verdana" w:eastAsia="Times New Roman" w:hAnsi="Verdana" w:cs="Times New Roman"/>
      <w:color w:val="3C375E"/>
      <w:sz w:val="17"/>
      <w:szCs w:val="17"/>
      <w:lang w:eastAsia="ru-RU"/>
    </w:rPr>
  </w:style>
  <w:style w:type="paragraph" w:customStyle="1" w:styleId="1f0">
    <w:name w:val="Обычный1"/>
    <w:rsid w:val="005338B9"/>
    <w:pPr>
      <w:spacing w:after="0" w:line="240" w:lineRule="auto"/>
    </w:pPr>
    <w:rPr>
      <w:rFonts w:ascii="Times New Roman" w:eastAsia="Times New Roman" w:hAnsi="Times New Roman" w:cs="Times New Roman"/>
      <w:szCs w:val="20"/>
      <w:lang w:eastAsia="ru-RU"/>
    </w:rPr>
  </w:style>
  <w:style w:type="paragraph" w:customStyle="1" w:styleId="FR3">
    <w:name w:val="FR3"/>
    <w:rsid w:val="005338B9"/>
    <w:pPr>
      <w:widowControl w:val="0"/>
      <w:spacing w:before="60" w:after="0" w:line="240" w:lineRule="auto"/>
      <w:jc w:val="both"/>
    </w:pPr>
    <w:rPr>
      <w:rFonts w:ascii="Times New Roman" w:eastAsia="Times New Roman" w:hAnsi="Times New Roman" w:cs="Times New Roman"/>
      <w:b/>
      <w:snapToGrid w:val="0"/>
      <w:sz w:val="28"/>
      <w:szCs w:val="20"/>
      <w:lang w:eastAsia="ru-RU"/>
    </w:rPr>
  </w:style>
  <w:style w:type="paragraph" w:customStyle="1" w:styleId="10pt127">
    <w:name w:val="Стиль 10 pt по ширине Первая строка:  127 см"/>
    <w:basedOn w:val="a1"/>
    <w:rsid w:val="005338B9"/>
    <w:pPr>
      <w:suppressAutoHyphens/>
      <w:spacing w:after="0" w:line="240" w:lineRule="auto"/>
      <w:ind w:firstLine="567"/>
      <w:jc w:val="both"/>
    </w:pPr>
    <w:rPr>
      <w:rFonts w:ascii="Times New Roman" w:eastAsia="Times New Roman" w:hAnsi="Times New Roman" w:cs="Times New Roman"/>
      <w:sz w:val="20"/>
      <w:szCs w:val="20"/>
      <w:lang w:eastAsia="ar-SA"/>
    </w:rPr>
  </w:style>
  <w:style w:type="paragraph" w:customStyle="1" w:styleId="2a">
    <w:name w:val="Обычный2"/>
    <w:link w:val="Normal"/>
    <w:rsid w:val="005338B9"/>
    <w:pPr>
      <w:spacing w:after="0" w:line="240" w:lineRule="auto"/>
    </w:pPr>
    <w:rPr>
      <w:rFonts w:ascii="Times New Roman" w:eastAsia="Times New Roman" w:hAnsi="Times New Roman" w:cs="Times New Roman"/>
      <w:szCs w:val="20"/>
      <w:lang w:eastAsia="ru-RU"/>
    </w:rPr>
  </w:style>
  <w:style w:type="paragraph" w:customStyle="1" w:styleId="afffe">
    <w:name w:val="Основной"/>
    <w:basedOn w:val="a1"/>
    <w:rsid w:val="005338B9"/>
    <w:pPr>
      <w:spacing w:after="20" w:line="360" w:lineRule="auto"/>
      <w:ind w:firstLine="709"/>
      <w:jc w:val="both"/>
    </w:pPr>
    <w:rPr>
      <w:rFonts w:ascii="Times New Roman" w:eastAsia="Times New Roman" w:hAnsi="Times New Roman" w:cs="Times New Roman"/>
      <w:sz w:val="28"/>
      <w:szCs w:val="20"/>
      <w:lang w:eastAsia="ru-RU"/>
    </w:rPr>
  </w:style>
  <w:style w:type="paragraph" w:customStyle="1" w:styleId="affff">
    <w:name w:val="программа Знак"/>
    <w:basedOn w:val="a1"/>
    <w:link w:val="affff0"/>
    <w:rsid w:val="005338B9"/>
    <w:pPr>
      <w:tabs>
        <w:tab w:val="left" w:pos="567"/>
      </w:tabs>
      <w:spacing w:before="60" w:after="0" w:line="240" w:lineRule="auto"/>
      <w:ind w:firstLine="709"/>
      <w:jc w:val="both"/>
    </w:pPr>
    <w:rPr>
      <w:rFonts w:ascii="Times New Roman" w:eastAsia="Times New Roman" w:hAnsi="Times New Roman" w:cs="Times New Roman"/>
      <w:sz w:val="28"/>
      <w:szCs w:val="28"/>
      <w:lang w:val="x-none" w:eastAsia="x-none"/>
    </w:rPr>
  </w:style>
  <w:style w:type="character" w:customStyle="1" w:styleId="affff0">
    <w:name w:val="программа Знак Знак"/>
    <w:link w:val="affff"/>
    <w:rsid w:val="005338B9"/>
    <w:rPr>
      <w:rFonts w:ascii="Times New Roman" w:eastAsia="Times New Roman" w:hAnsi="Times New Roman" w:cs="Times New Roman"/>
      <w:sz w:val="28"/>
      <w:szCs w:val="28"/>
      <w:lang w:val="x-none" w:eastAsia="x-none"/>
    </w:rPr>
  </w:style>
  <w:style w:type="paragraph" w:customStyle="1" w:styleId="affff1">
    <w:name w:val="Стандарт"/>
    <w:basedOn w:val="afd"/>
    <w:link w:val="37"/>
    <w:rsid w:val="005338B9"/>
    <w:pPr>
      <w:widowControl w:val="0"/>
      <w:spacing w:line="264" w:lineRule="auto"/>
      <w:ind w:firstLine="720"/>
    </w:pPr>
    <w:rPr>
      <w:rFonts w:ascii="Calibri" w:eastAsia="Calibri" w:hAnsi="Calibri" w:cs="Times New Roman"/>
      <w:snapToGrid w:val="0"/>
      <w:sz w:val="28"/>
      <w:szCs w:val="20"/>
      <w:lang w:val="x-none"/>
    </w:rPr>
  </w:style>
  <w:style w:type="character" w:customStyle="1" w:styleId="FontStyle14">
    <w:name w:val="Font Style14"/>
    <w:rsid w:val="005338B9"/>
    <w:rPr>
      <w:rFonts w:ascii="Times New Roman" w:hAnsi="Times New Roman" w:cs="Times New Roman"/>
      <w:sz w:val="26"/>
      <w:szCs w:val="26"/>
    </w:rPr>
  </w:style>
  <w:style w:type="paragraph" w:customStyle="1" w:styleId="affff2">
    <w:name w:val="_ТЕКСТ"/>
    <w:basedOn w:val="a1"/>
    <w:link w:val="affff3"/>
    <w:qFormat/>
    <w:rsid w:val="005338B9"/>
    <w:pPr>
      <w:spacing w:after="0" w:line="360" w:lineRule="auto"/>
      <w:ind w:firstLine="709"/>
      <w:jc w:val="both"/>
    </w:pPr>
    <w:rPr>
      <w:rFonts w:ascii="Arial" w:eastAsia="Calibri" w:hAnsi="Arial" w:cs="Times New Roman"/>
      <w:sz w:val="24"/>
      <w:szCs w:val="20"/>
      <w:lang w:val="x-none"/>
    </w:rPr>
  </w:style>
  <w:style w:type="character" w:customStyle="1" w:styleId="affff3">
    <w:name w:val="_ТЕКСТ Знак"/>
    <w:link w:val="affff2"/>
    <w:rsid w:val="005338B9"/>
    <w:rPr>
      <w:rFonts w:ascii="Arial" w:eastAsia="Calibri" w:hAnsi="Arial" w:cs="Times New Roman"/>
      <w:sz w:val="24"/>
      <w:szCs w:val="20"/>
      <w:lang w:val="x-none"/>
    </w:rPr>
  </w:style>
  <w:style w:type="paragraph" w:customStyle="1" w:styleId="Style39">
    <w:name w:val="Style39"/>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9">
    <w:name w:val="Style49"/>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6">
    <w:name w:val="Style106"/>
    <w:basedOn w:val="a1"/>
    <w:rsid w:val="005338B9"/>
    <w:pPr>
      <w:widowControl w:val="0"/>
      <w:autoSpaceDE w:val="0"/>
      <w:autoSpaceDN w:val="0"/>
      <w:adjustRightInd w:val="0"/>
      <w:spacing w:after="0" w:line="322" w:lineRule="exact"/>
      <w:ind w:firstLine="715"/>
      <w:jc w:val="both"/>
    </w:pPr>
    <w:rPr>
      <w:rFonts w:ascii="Times New Roman" w:eastAsia="Times New Roman" w:hAnsi="Times New Roman" w:cs="Times New Roman"/>
      <w:sz w:val="24"/>
      <w:szCs w:val="24"/>
      <w:lang w:eastAsia="ru-RU"/>
    </w:rPr>
  </w:style>
  <w:style w:type="paragraph" w:customStyle="1" w:styleId="Style120">
    <w:name w:val="Style120"/>
    <w:basedOn w:val="a1"/>
    <w:rsid w:val="005338B9"/>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paragraph" w:customStyle="1" w:styleId="Style126">
    <w:name w:val="Style126"/>
    <w:basedOn w:val="a1"/>
    <w:rsid w:val="005338B9"/>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130">
    <w:name w:val="Style130"/>
    <w:basedOn w:val="a1"/>
    <w:rsid w:val="005338B9"/>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131">
    <w:name w:val="Style131"/>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2">
    <w:name w:val="Style132"/>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14">
    <w:name w:val="Font Style214"/>
    <w:rsid w:val="005338B9"/>
    <w:rPr>
      <w:rFonts w:ascii="Times New Roman" w:hAnsi="Times New Roman" w:cs="Times New Roman"/>
      <w:b/>
      <w:bCs/>
      <w:sz w:val="10"/>
      <w:szCs w:val="10"/>
    </w:rPr>
  </w:style>
  <w:style w:type="character" w:customStyle="1" w:styleId="FontStyle239">
    <w:name w:val="Font Style239"/>
    <w:rsid w:val="005338B9"/>
    <w:rPr>
      <w:rFonts w:ascii="Times New Roman" w:hAnsi="Times New Roman" w:cs="Times New Roman"/>
      <w:b/>
      <w:bCs/>
      <w:sz w:val="20"/>
      <w:szCs w:val="20"/>
    </w:rPr>
  </w:style>
  <w:style w:type="character" w:customStyle="1" w:styleId="FontStyle240">
    <w:name w:val="Font Style240"/>
    <w:rsid w:val="005338B9"/>
    <w:rPr>
      <w:rFonts w:ascii="Times New Roman" w:hAnsi="Times New Roman" w:cs="Times New Roman"/>
      <w:sz w:val="20"/>
      <w:szCs w:val="20"/>
    </w:rPr>
  </w:style>
  <w:style w:type="character" w:customStyle="1" w:styleId="FontStyle241">
    <w:name w:val="Font Style241"/>
    <w:rsid w:val="005338B9"/>
    <w:rPr>
      <w:rFonts w:ascii="Times New Roman" w:hAnsi="Times New Roman" w:cs="Times New Roman"/>
      <w:sz w:val="26"/>
      <w:szCs w:val="26"/>
    </w:rPr>
  </w:style>
  <w:style w:type="character" w:customStyle="1" w:styleId="FontStyle245">
    <w:name w:val="Font Style245"/>
    <w:rsid w:val="005338B9"/>
    <w:rPr>
      <w:rFonts w:ascii="Courier New" w:hAnsi="Courier New" w:cs="Courier New"/>
      <w:b/>
      <w:bCs/>
      <w:spacing w:val="20"/>
      <w:sz w:val="8"/>
      <w:szCs w:val="8"/>
    </w:rPr>
  </w:style>
  <w:style w:type="character" w:customStyle="1" w:styleId="FontStyle246">
    <w:name w:val="Font Style246"/>
    <w:rsid w:val="005338B9"/>
    <w:rPr>
      <w:rFonts w:ascii="Times New Roman" w:hAnsi="Times New Roman" w:cs="Times New Roman"/>
      <w:b/>
      <w:bCs/>
      <w:sz w:val="12"/>
      <w:szCs w:val="12"/>
    </w:rPr>
  </w:style>
  <w:style w:type="paragraph" w:customStyle="1" w:styleId="Style135">
    <w:name w:val="Style135"/>
    <w:basedOn w:val="a1"/>
    <w:rsid w:val="005338B9"/>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138">
    <w:name w:val="Style138"/>
    <w:basedOn w:val="a1"/>
    <w:rsid w:val="005338B9"/>
    <w:pPr>
      <w:widowControl w:val="0"/>
      <w:autoSpaceDE w:val="0"/>
      <w:autoSpaceDN w:val="0"/>
      <w:adjustRightInd w:val="0"/>
      <w:spacing w:after="0" w:line="319" w:lineRule="exact"/>
      <w:ind w:firstLine="725"/>
      <w:jc w:val="both"/>
    </w:pPr>
    <w:rPr>
      <w:rFonts w:ascii="Times New Roman" w:eastAsia="Times New Roman" w:hAnsi="Times New Roman" w:cs="Times New Roman"/>
      <w:sz w:val="24"/>
      <w:szCs w:val="24"/>
      <w:lang w:eastAsia="ru-RU"/>
    </w:rPr>
  </w:style>
  <w:style w:type="paragraph" w:customStyle="1" w:styleId="BodyTextKeep">
    <w:name w:val="Body Text Keep"/>
    <w:basedOn w:val="afd"/>
    <w:link w:val="BodyTextKeepChar"/>
    <w:rsid w:val="005338B9"/>
    <w:pPr>
      <w:spacing w:before="120" w:after="120"/>
      <w:ind w:left="567"/>
    </w:pPr>
    <w:rPr>
      <w:rFonts w:ascii="Times New Roman" w:hAnsi="Times New Roman" w:cs="Times New Roman"/>
      <w:spacing w:val="-5"/>
      <w:lang w:val="x-none" w:eastAsia="en-US"/>
    </w:rPr>
  </w:style>
  <w:style w:type="character" w:customStyle="1" w:styleId="BodyTextKeepChar">
    <w:name w:val="Body Text Keep Char"/>
    <w:link w:val="BodyTextKeep"/>
    <w:locked/>
    <w:rsid w:val="005338B9"/>
    <w:rPr>
      <w:rFonts w:ascii="Times New Roman" w:eastAsia="Times New Roman" w:hAnsi="Times New Roman" w:cs="Times New Roman"/>
      <w:spacing w:val="-5"/>
      <w:sz w:val="24"/>
      <w:szCs w:val="24"/>
      <w:lang w:val="x-none"/>
    </w:rPr>
  </w:style>
  <w:style w:type="character" w:customStyle="1" w:styleId="210">
    <w:name w:val="Основной текст 2 Знак1"/>
    <w:basedOn w:val="a2"/>
    <w:rsid w:val="005338B9"/>
    <w:rPr>
      <w:rFonts w:ascii="Times New Roman" w:eastAsia="Times New Roman" w:hAnsi="Times New Roman"/>
      <w:sz w:val="24"/>
      <w:szCs w:val="24"/>
      <w:lang w:val="x-none" w:eastAsia="x-none"/>
    </w:rPr>
  </w:style>
  <w:style w:type="paragraph" w:customStyle="1" w:styleId="a">
    <w:name w:val="список"/>
    <w:basedOn w:val="affff2"/>
    <w:link w:val="affff4"/>
    <w:qFormat/>
    <w:rsid w:val="005338B9"/>
    <w:pPr>
      <w:numPr>
        <w:numId w:val="2"/>
      </w:numPr>
    </w:pPr>
  </w:style>
  <w:style w:type="character" w:customStyle="1" w:styleId="affff4">
    <w:name w:val="список Знак"/>
    <w:basedOn w:val="affff3"/>
    <w:link w:val="a"/>
    <w:rsid w:val="005338B9"/>
    <w:rPr>
      <w:rFonts w:ascii="Arial" w:eastAsia="Calibri" w:hAnsi="Arial" w:cs="Times New Roman"/>
      <w:sz w:val="24"/>
      <w:szCs w:val="20"/>
      <w:lang w:val="x-none"/>
    </w:rPr>
  </w:style>
  <w:style w:type="paragraph" w:customStyle="1" w:styleId="Style92">
    <w:name w:val="Style92"/>
    <w:basedOn w:val="a1"/>
    <w:rsid w:val="005338B9"/>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115">
    <w:name w:val="Style115"/>
    <w:basedOn w:val="a1"/>
    <w:rsid w:val="005338B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88">
    <w:name w:val="Style188"/>
    <w:basedOn w:val="a1"/>
    <w:rsid w:val="005338B9"/>
    <w:pPr>
      <w:widowControl w:val="0"/>
      <w:autoSpaceDE w:val="0"/>
      <w:autoSpaceDN w:val="0"/>
      <w:adjustRightInd w:val="0"/>
      <w:spacing w:after="0" w:line="322" w:lineRule="exact"/>
      <w:ind w:firstLine="710"/>
    </w:pPr>
    <w:rPr>
      <w:rFonts w:ascii="Times New Roman" w:eastAsia="Times New Roman" w:hAnsi="Times New Roman" w:cs="Times New Roman"/>
      <w:sz w:val="24"/>
      <w:szCs w:val="24"/>
      <w:lang w:eastAsia="ru-RU"/>
    </w:rPr>
  </w:style>
  <w:style w:type="paragraph" w:customStyle="1" w:styleId="2b">
    <w:name w:val="Абзац списка2"/>
    <w:basedOn w:val="a1"/>
    <w:rsid w:val="005338B9"/>
    <w:pPr>
      <w:spacing w:after="0" w:line="240" w:lineRule="auto"/>
      <w:ind w:left="720"/>
      <w:contextualSpacing/>
    </w:pPr>
    <w:rPr>
      <w:rFonts w:ascii="Times New Roman" w:eastAsia="Calibri" w:hAnsi="Times New Roman" w:cs="Times New Roman"/>
      <w:sz w:val="24"/>
      <w:szCs w:val="24"/>
      <w:lang w:eastAsia="ru-RU"/>
    </w:rPr>
  </w:style>
  <w:style w:type="paragraph" w:customStyle="1" w:styleId="Style105">
    <w:name w:val="Style105"/>
    <w:basedOn w:val="a1"/>
    <w:rsid w:val="005338B9"/>
    <w:pPr>
      <w:widowControl w:val="0"/>
      <w:autoSpaceDE w:val="0"/>
      <w:autoSpaceDN w:val="0"/>
      <w:adjustRightInd w:val="0"/>
      <w:spacing w:after="0" w:line="206" w:lineRule="exact"/>
    </w:pPr>
    <w:rPr>
      <w:rFonts w:ascii="Times New Roman" w:eastAsia="Times New Roman" w:hAnsi="Times New Roman" w:cs="Times New Roman"/>
      <w:sz w:val="24"/>
      <w:szCs w:val="24"/>
      <w:lang w:eastAsia="ru-RU"/>
    </w:rPr>
  </w:style>
  <w:style w:type="paragraph" w:customStyle="1" w:styleId="Style183">
    <w:name w:val="Style183"/>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6">
    <w:name w:val="Style196"/>
    <w:basedOn w:val="a1"/>
    <w:rsid w:val="005338B9"/>
    <w:pPr>
      <w:widowControl w:val="0"/>
      <w:autoSpaceDE w:val="0"/>
      <w:autoSpaceDN w:val="0"/>
      <w:adjustRightInd w:val="0"/>
      <w:spacing w:after="0" w:line="206" w:lineRule="exact"/>
    </w:pPr>
    <w:rPr>
      <w:rFonts w:ascii="Times New Roman" w:eastAsia="Times New Roman" w:hAnsi="Times New Roman" w:cs="Times New Roman"/>
      <w:sz w:val="24"/>
      <w:szCs w:val="24"/>
      <w:lang w:eastAsia="ru-RU"/>
    </w:rPr>
  </w:style>
  <w:style w:type="paragraph" w:customStyle="1" w:styleId="Style197">
    <w:name w:val="Style197"/>
    <w:basedOn w:val="a1"/>
    <w:rsid w:val="005338B9"/>
    <w:pPr>
      <w:widowControl w:val="0"/>
      <w:autoSpaceDE w:val="0"/>
      <w:autoSpaceDN w:val="0"/>
      <w:adjustRightInd w:val="0"/>
      <w:spacing w:after="0" w:line="206" w:lineRule="exact"/>
      <w:ind w:firstLine="58"/>
    </w:pPr>
    <w:rPr>
      <w:rFonts w:ascii="Times New Roman" w:eastAsia="Times New Roman" w:hAnsi="Times New Roman" w:cs="Times New Roman"/>
      <w:sz w:val="24"/>
      <w:szCs w:val="24"/>
      <w:lang w:eastAsia="ru-RU"/>
    </w:rPr>
  </w:style>
  <w:style w:type="paragraph" w:customStyle="1" w:styleId="Style201">
    <w:name w:val="Style201"/>
    <w:basedOn w:val="a1"/>
    <w:rsid w:val="005338B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202">
    <w:name w:val="Style202"/>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24">
    <w:name w:val="Font Style224"/>
    <w:rsid w:val="005338B9"/>
    <w:rPr>
      <w:rFonts w:ascii="Times New Roman" w:hAnsi="Times New Roman" w:cs="Times New Roman"/>
      <w:sz w:val="18"/>
      <w:szCs w:val="18"/>
    </w:rPr>
  </w:style>
  <w:style w:type="character" w:customStyle="1" w:styleId="FontStyle258">
    <w:name w:val="Font Style258"/>
    <w:rsid w:val="005338B9"/>
    <w:rPr>
      <w:rFonts w:ascii="Times New Roman" w:hAnsi="Times New Roman" w:cs="Times New Roman"/>
      <w:b/>
      <w:bCs/>
      <w:sz w:val="18"/>
      <w:szCs w:val="18"/>
    </w:rPr>
  </w:style>
  <w:style w:type="character" w:customStyle="1" w:styleId="FontStyle237">
    <w:name w:val="Font Style237"/>
    <w:rsid w:val="005338B9"/>
    <w:rPr>
      <w:rFonts w:ascii="Times New Roman" w:hAnsi="Times New Roman" w:cs="Times New Roman"/>
      <w:b/>
      <w:bCs/>
      <w:sz w:val="26"/>
      <w:szCs w:val="26"/>
    </w:rPr>
  </w:style>
  <w:style w:type="paragraph" w:customStyle="1" w:styleId="Style72">
    <w:name w:val="Style72"/>
    <w:basedOn w:val="a1"/>
    <w:rsid w:val="005338B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99">
    <w:name w:val="Style199"/>
    <w:basedOn w:val="a1"/>
    <w:rsid w:val="005338B9"/>
    <w:pPr>
      <w:widowControl w:val="0"/>
      <w:autoSpaceDE w:val="0"/>
      <w:autoSpaceDN w:val="0"/>
      <w:adjustRightInd w:val="0"/>
      <w:spacing w:after="0" w:line="206" w:lineRule="exact"/>
      <w:jc w:val="both"/>
    </w:pPr>
    <w:rPr>
      <w:rFonts w:ascii="Times New Roman" w:eastAsia="Times New Roman" w:hAnsi="Times New Roman" w:cs="Times New Roman"/>
      <w:sz w:val="24"/>
      <w:szCs w:val="24"/>
      <w:lang w:eastAsia="ru-RU"/>
    </w:rPr>
  </w:style>
  <w:style w:type="paragraph" w:customStyle="1" w:styleId="Style8">
    <w:name w:val="Style8"/>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1"/>
    <w:rsid w:val="005338B9"/>
    <w:pPr>
      <w:widowControl w:val="0"/>
      <w:autoSpaceDE w:val="0"/>
      <w:autoSpaceDN w:val="0"/>
      <w:adjustRightInd w:val="0"/>
      <w:spacing w:after="0" w:line="290" w:lineRule="exact"/>
      <w:jc w:val="center"/>
    </w:pPr>
    <w:rPr>
      <w:rFonts w:ascii="Times New Roman" w:eastAsia="Times New Roman" w:hAnsi="Times New Roman" w:cs="Times New Roman"/>
      <w:sz w:val="24"/>
      <w:szCs w:val="24"/>
      <w:lang w:eastAsia="ru-RU"/>
    </w:rPr>
  </w:style>
  <w:style w:type="paragraph" w:customStyle="1" w:styleId="Style144">
    <w:name w:val="Style144"/>
    <w:basedOn w:val="a1"/>
    <w:rsid w:val="005338B9"/>
    <w:pPr>
      <w:widowControl w:val="0"/>
      <w:autoSpaceDE w:val="0"/>
      <w:autoSpaceDN w:val="0"/>
      <w:adjustRightInd w:val="0"/>
      <w:spacing w:after="0" w:line="211" w:lineRule="exact"/>
      <w:jc w:val="both"/>
    </w:pPr>
    <w:rPr>
      <w:rFonts w:ascii="Times New Roman" w:eastAsia="Times New Roman" w:hAnsi="Times New Roman" w:cs="Times New Roman"/>
      <w:sz w:val="24"/>
      <w:szCs w:val="24"/>
      <w:lang w:eastAsia="ru-RU"/>
    </w:rPr>
  </w:style>
  <w:style w:type="paragraph" w:customStyle="1" w:styleId="Style79">
    <w:name w:val="Style79"/>
    <w:basedOn w:val="a1"/>
    <w:rsid w:val="005338B9"/>
    <w:pPr>
      <w:widowControl w:val="0"/>
      <w:autoSpaceDE w:val="0"/>
      <w:autoSpaceDN w:val="0"/>
      <w:adjustRightInd w:val="0"/>
      <w:spacing w:after="0" w:line="322" w:lineRule="exact"/>
      <w:ind w:firstLine="490"/>
      <w:jc w:val="both"/>
    </w:pPr>
    <w:rPr>
      <w:rFonts w:ascii="Times New Roman" w:eastAsia="Times New Roman" w:hAnsi="Times New Roman" w:cs="Times New Roman"/>
      <w:sz w:val="24"/>
      <w:szCs w:val="24"/>
      <w:lang w:eastAsia="ru-RU"/>
    </w:rPr>
  </w:style>
  <w:style w:type="paragraph" w:customStyle="1" w:styleId="Style181">
    <w:name w:val="Style181"/>
    <w:basedOn w:val="a1"/>
    <w:rsid w:val="005338B9"/>
    <w:pPr>
      <w:widowControl w:val="0"/>
      <w:autoSpaceDE w:val="0"/>
      <w:autoSpaceDN w:val="0"/>
      <w:adjustRightInd w:val="0"/>
      <w:spacing w:after="0" w:line="322" w:lineRule="exact"/>
      <w:ind w:firstLine="547"/>
      <w:jc w:val="both"/>
    </w:pPr>
    <w:rPr>
      <w:rFonts w:ascii="Times New Roman" w:eastAsia="Times New Roman" w:hAnsi="Times New Roman" w:cs="Times New Roman"/>
      <w:sz w:val="24"/>
      <w:szCs w:val="24"/>
      <w:lang w:eastAsia="ru-RU"/>
    </w:rPr>
  </w:style>
  <w:style w:type="paragraph" w:customStyle="1" w:styleId="Style205">
    <w:name w:val="Style205"/>
    <w:basedOn w:val="a1"/>
    <w:rsid w:val="005338B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68">
    <w:name w:val="Style68"/>
    <w:basedOn w:val="a1"/>
    <w:rsid w:val="005338B9"/>
    <w:pPr>
      <w:widowControl w:val="0"/>
      <w:autoSpaceDE w:val="0"/>
      <w:autoSpaceDN w:val="0"/>
      <w:adjustRightInd w:val="0"/>
      <w:spacing w:after="0" w:line="240" w:lineRule="exact"/>
      <w:jc w:val="center"/>
    </w:pPr>
    <w:rPr>
      <w:rFonts w:ascii="Times New Roman" w:eastAsia="Times New Roman" w:hAnsi="Times New Roman" w:cs="Times New Roman"/>
      <w:sz w:val="24"/>
      <w:szCs w:val="24"/>
      <w:lang w:eastAsia="ru-RU"/>
    </w:rPr>
  </w:style>
  <w:style w:type="paragraph" w:customStyle="1" w:styleId="Style90">
    <w:name w:val="Style90"/>
    <w:basedOn w:val="a1"/>
    <w:rsid w:val="005338B9"/>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109">
    <w:name w:val="Style109"/>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28">
    <w:name w:val="Font Style228"/>
    <w:rsid w:val="005338B9"/>
    <w:rPr>
      <w:rFonts w:ascii="Times New Roman" w:hAnsi="Times New Roman" w:cs="Times New Roman"/>
      <w:sz w:val="20"/>
      <w:szCs w:val="20"/>
    </w:rPr>
  </w:style>
  <w:style w:type="paragraph" w:customStyle="1" w:styleId="Style41">
    <w:name w:val="Style41"/>
    <w:basedOn w:val="a1"/>
    <w:rsid w:val="005338B9"/>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paragraph" w:customStyle="1" w:styleId="Style104">
    <w:name w:val="Style104"/>
    <w:basedOn w:val="a1"/>
    <w:rsid w:val="005338B9"/>
    <w:pPr>
      <w:widowControl w:val="0"/>
      <w:autoSpaceDE w:val="0"/>
      <w:autoSpaceDN w:val="0"/>
      <w:adjustRightInd w:val="0"/>
      <w:spacing w:after="0" w:line="322" w:lineRule="exact"/>
      <w:ind w:firstLine="672"/>
    </w:pPr>
    <w:rPr>
      <w:rFonts w:ascii="Times New Roman" w:eastAsia="Times New Roman" w:hAnsi="Times New Roman" w:cs="Times New Roman"/>
      <w:sz w:val="24"/>
      <w:szCs w:val="24"/>
      <w:lang w:eastAsia="ru-RU"/>
    </w:rPr>
  </w:style>
  <w:style w:type="paragraph" w:customStyle="1" w:styleId="Style125">
    <w:name w:val="Style125"/>
    <w:basedOn w:val="a1"/>
    <w:rsid w:val="005338B9"/>
    <w:pPr>
      <w:widowControl w:val="0"/>
      <w:autoSpaceDE w:val="0"/>
      <w:autoSpaceDN w:val="0"/>
      <w:adjustRightInd w:val="0"/>
      <w:spacing w:after="0" w:line="322" w:lineRule="exact"/>
      <w:ind w:firstLine="1469"/>
    </w:pPr>
    <w:rPr>
      <w:rFonts w:ascii="Times New Roman" w:eastAsia="Times New Roman" w:hAnsi="Times New Roman" w:cs="Times New Roman"/>
      <w:sz w:val="24"/>
      <w:szCs w:val="24"/>
      <w:lang w:eastAsia="ru-RU"/>
    </w:rPr>
  </w:style>
  <w:style w:type="paragraph" w:customStyle="1" w:styleId="Style155">
    <w:name w:val="Style155"/>
    <w:basedOn w:val="a1"/>
    <w:rsid w:val="005338B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4">
    <w:name w:val="Style4"/>
    <w:basedOn w:val="a1"/>
    <w:rsid w:val="005338B9"/>
    <w:pPr>
      <w:widowControl w:val="0"/>
      <w:autoSpaceDE w:val="0"/>
      <w:autoSpaceDN w:val="0"/>
      <w:adjustRightInd w:val="0"/>
      <w:spacing w:after="0" w:line="320" w:lineRule="exact"/>
      <w:ind w:firstLine="715"/>
      <w:jc w:val="both"/>
    </w:pPr>
    <w:rPr>
      <w:rFonts w:ascii="Times New Roman" w:eastAsia="Times New Roman" w:hAnsi="Times New Roman" w:cs="Times New Roman"/>
      <w:sz w:val="24"/>
      <w:szCs w:val="24"/>
      <w:lang w:eastAsia="ru-RU"/>
    </w:rPr>
  </w:style>
  <w:style w:type="paragraph" w:customStyle="1" w:styleId="Style5">
    <w:name w:val="Style5"/>
    <w:basedOn w:val="a1"/>
    <w:rsid w:val="005338B9"/>
    <w:pPr>
      <w:widowControl w:val="0"/>
      <w:autoSpaceDE w:val="0"/>
      <w:autoSpaceDN w:val="0"/>
      <w:adjustRightInd w:val="0"/>
      <w:spacing w:after="0" w:line="323" w:lineRule="exact"/>
      <w:ind w:firstLine="696"/>
      <w:jc w:val="both"/>
    </w:pPr>
    <w:rPr>
      <w:rFonts w:ascii="Times New Roman" w:eastAsia="Times New Roman" w:hAnsi="Times New Roman" w:cs="Times New Roman"/>
      <w:sz w:val="24"/>
      <w:szCs w:val="24"/>
      <w:lang w:eastAsia="ru-RU"/>
    </w:rPr>
  </w:style>
  <w:style w:type="paragraph" w:customStyle="1" w:styleId="ConsPlusDocList">
    <w:name w:val="ConsPlusDocList"/>
    <w:rsid w:val="005338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l0">
    <w:name w:val="bl0"/>
    <w:basedOn w:val="a1"/>
    <w:rsid w:val="005338B9"/>
    <w:pPr>
      <w:spacing w:before="100" w:beforeAutospacing="1" w:after="100" w:afterAutospacing="1" w:line="240" w:lineRule="auto"/>
    </w:pPr>
    <w:rPr>
      <w:rFonts w:ascii="Times New Roman" w:eastAsia="Times New Roman" w:hAnsi="Times New Roman" w:cs="Times New Roman"/>
      <w:b/>
      <w:bCs/>
      <w:sz w:val="18"/>
      <w:szCs w:val="18"/>
      <w:lang w:eastAsia="ru-RU"/>
    </w:rPr>
  </w:style>
  <w:style w:type="character" w:customStyle="1" w:styleId="FontStyle42">
    <w:name w:val="Font Style42"/>
    <w:rsid w:val="005338B9"/>
    <w:rPr>
      <w:rFonts w:ascii="Times New Roman" w:hAnsi="Times New Roman" w:cs="Times New Roman"/>
      <w:sz w:val="26"/>
      <w:szCs w:val="26"/>
    </w:rPr>
  </w:style>
  <w:style w:type="paragraph" w:customStyle="1" w:styleId="Style66">
    <w:name w:val="Style66"/>
    <w:basedOn w:val="a1"/>
    <w:rsid w:val="005338B9"/>
    <w:pPr>
      <w:widowControl w:val="0"/>
      <w:autoSpaceDE w:val="0"/>
      <w:autoSpaceDN w:val="0"/>
      <w:adjustRightInd w:val="0"/>
      <w:spacing w:after="0" w:line="226" w:lineRule="exact"/>
      <w:jc w:val="center"/>
    </w:pPr>
    <w:rPr>
      <w:rFonts w:ascii="Times New Roman" w:eastAsia="Times New Roman" w:hAnsi="Times New Roman" w:cs="Times New Roman"/>
      <w:sz w:val="24"/>
      <w:szCs w:val="24"/>
      <w:lang w:eastAsia="ru-RU"/>
    </w:rPr>
  </w:style>
  <w:style w:type="paragraph" w:customStyle="1" w:styleId="Style73">
    <w:name w:val="Style73"/>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4">
    <w:name w:val="Style74"/>
    <w:basedOn w:val="a1"/>
    <w:rsid w:val="005338B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46">
    <w:name w:val="Style146"/>
    <w:basedOn w:val="a1"/>
    <w:rsid w:val="005338B9"/>
    <w:pPr>
      <w:widowControl w:val="0"/>
      <w:autoSpaceDE w:val="0"/>
      <w:autoSpaceDN w:val="0"/>
      <w:adjustRightInd w:val="0"/>
      <w:spacing w:after="0" w:line="226" w:lineRule="exact"/>
      <w:jc w:val="center"/>
    </w:pPr>
    <w:rPr>
      <w:rFonts w:ascii="Times New Roman" w:eastAsia="Times New Roman" w:hAnsi="Times New Roman" w:cs="Times New Roman"/>
      <w:sz w:val="24"/>
      <w:szCs w:val="24"/>
      <w:lang w:eastAsia="ru-RU"/>
    </w:rPr>
  </w:style>
  <w:style w:type="character" w:customStyle="1" w:styleId="FontStyle225">
    <w:name w:val="Font Style225"/>
    <w:rsid w:val="005338B9"/>
    <w:rPr>
      <w:rFonts w:ascii="Times New Roman" w:hAnsi="Times New Roman" w:cs="Times New Roman"/>
      <w:sz w:val="18"/>
      <w:szCs w:val="18"/>
    </w:rPr>
  </w:style>
  <w:style w:type="character" w:customStyle="1" w:styleId="FontStyle226">
    <w:name w:val="Font Style226"/>
    <w:rsid w:val="005338B9"/>
    <w:rPr>
      <w:rFonts w:ascii="Times New Roman" w:hAnsi="Times New Roman" w:cs="Times New Roman"/>
      <w:b/>
      <w:bCs/>
      <w:sz w:val="18"/>
      <w:szCs w:val="18"/>
    </w:rPr>
  </w:style>
  <w:style w:type="paragraph" w:customStyle="1" w:styleId="Style179">
    <w:name w:val="Style179"/>
    <w:basedOn w:val="a1"/>
    <w:rsid w:val="005338B9"/>
    <w:pPr>
      <w:widowControl w:val="0"/>
      <w:autoSpaceDE w:val="0"/>
      <w:autoSpaceDN w:val="0"/>
      <w:adjustRightInd w:val="0"/>
      <w:spacing w:after="0" w:line="288" w:lineRule="exact"/>
      <w:ind w:firstLine="1349"/>
    </w:pPr>
    <w:rPr>
      <w:rFonts w:ascii="Times New Roman" w:eastAsia="Times New Roman" w:hAnsi="Times New Roman" w:cs="Times New Roman"/>
      <w:sz w:val="24"/>
      <w:szCs w:val="24"/>
      <w:lang w:eastAsia="ru-RU"/>
    </w:rPr>
  </w:style>
  <w:style w:type="paragraph" w:customStyle="1" w:styleId="2">
    <w:name w:val="2 уровень + По ширине"/>
    <w:aliases w:val="Слева:  0,63 см,Первая строка:  1,27 см"/>
    <w:basedOn w:val="a1"/>
    <w:rsid w:val="005338B9"/>
    <w:pPr>
      <w:numPr>
        <w:numId w:val="3"/>
      </w:numPr>
      <w:tabs>
        <w:tab w:val="clear" w:pos="644"/>
      </w:tabs>
      <w:spacing w:after="0" w:line="240" w:lineRule="auto"/>
      <w:ind w:left="360" w:firstLine="0"/>
      <w:jc w:val="both"/>
    </w:pPr>
    <w:rPr>
      <w:rFonts w:ascii="Times New Roman" w:eastAsia="Times New Roman" w:hAnsi="Times New Roman" w:cs="Times New Roman"/>
      <w:b/>
      <w:sz w:val="24"/>
      <w:szCs w:val="24"/>
      <w:lang w:eastAsia="ru-RU"/>
    </w:rPr>
  </w:style>
  <w:style w:type="paragraph" w:styleId="a0">
    <w:name w:val="List Bullet"/>
    <w:basedOn w:val="a1"/>
    <w:rsid w:val="005338B9"/>
    <w:pPr>
      <w:widowControl w:val="0"/>
      <w:numPr>
        <w:numId w:val="1"/>
      </w:numPr>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1f1">
    <w:name w:val="Заголовок оглавления1"/>
    <w:basedOn w:val="1"/>
    <w:next w:val="a1"/>
    <w:qFormat/>
    <w:rsid w:val="005338B9"/>
    <w:pPr>
      <w:keepNext w:val="0"/>
      <w:pBdr>
        <w:bottom w:val="thinThickSmallGap" w:sz="12" w:space="1" w:color="943634"/>
      </w:pBdr>
      <w:spacing w:before="400" w:after="200" w:line="252" w:lineRule="auto"/>
      <w:jc w:val="center"/>
      <w:outlineLvl w:val="9"/>
    </w:pPr>
    <w:rPr>
      <w:rFonts w:ascii="Cambria" w:hAnsi="Cambria"/>
      <w:caps/>
      <w:color w:val="632423"/>
      <w:spacing w:val="20"/>
      <w:sz w:val="28"/>
      <w:szCs w:val="28"/>
      <w:u w:val="none"/>
      <w:lang w:val="en-US" w:eastAsia="en-US"/>
    </w:rPr>
  </w:style>
  <w:style w:type="character" w:customStyle="1" w:styleId="s5">
    <w:name w:val="s5"/>
    <w:basedOn w:val="a2"/>
    <w:rsid w:val="005338B9"/>
  </w:style>
  <w:style w:type="character" w:customStyle="1" w:styleId="affff5">
    <w:name w:val="Схема документа Знак"/>
    <w:link w:val="affff6"/>
    <w:semiHidden/>
    <w:rsid w:val="005338B9"/>
    <w:rPr>
      <w:rFonts w:ascii="Tahoma" w:eastAsia="Times New Roman" w:hAnsi="Tahoma"/>
      <w:shd w:val="clear" w:color="auto" w:fill="000080"/>
      <w:lang w:val="x-none" w:eastAsia="x-none"/>
    </w:rPr>
  </w:style>
  <w:style w:type="paragraph" w:styleId="affff6">
    <w:name w:val="Document Map"/>
    <w:basedOn w:val="a1"/>
    <w:link w:val="affff5"/>
    <w:semiHidden/>
    <w:rsid w:val="005338B9"/>
    <w:pPr>
      <w:shd w:val="clear" w:color="auto" w:fill="000080"/>
      <w:spacing w:after="0" w:line="240" w:lineRule="auto"/>
    </w:pPr>
    <w:rPr>
      <w:rFonts w:ascii="Tahoma" w:eastAsia="Times New Roman" w:hAnsi="Tahoma"/>
      <w:lang w:val="x-none" w:eastAsia="x-none"/>
    </w:rPr>
  </w:style>
  <w:style w:type="character" w:customStyle="1" w:styleId="1f2">
    <w:name w:val="Схема документа Знак1"/>
    <w:basedOn w:val="a2"/>
    <w:uiPriority w:val="99"/>
    <w:semiHidden/>
    <w:rsid w:val="005338B9"/>
    <w:rPr>
      <w:rFonts w:ascii="Segoe UI" w:hAnsi="Segoe UI" w:cs="Segoe UI"/>
      <w:sz w:val="16"/>
      <w:szCs w:val="16"/>
    </w:rPr>
  </w:style>
  <w:style w:type="paragraph" w:customStyle="1" w:styleId="6">
    <w:name w:val="Стиль6"/>
    <w:basedOn w:val="1"/>
    <w:link w:val="62"/>
    <w:qFormat/>
    <w:rsid w:val="005338B9"/>
    <w:pPr>
      <w:keepLines/>
      <w:widowControl w:val="0"/>
      <w:numPr>
        <w:numId w:val="4"/>
      </w:numPr>
      <w:spacing w:before="200" w:after="60"/>
      <w:jc w:val="both"/>
    </w:pPr>
    <w:rPr>
      <w:rFonts w:cs="Arial"/>
      <w:b/>
      <w:bCs/>
      <w:u w:val="none"/>
      <w:lang w:val="x-none" w:eastAsia="x-none" w:bidi="ru-RU"/>
    </w:rPr>
  </w:style>
  <w:style w:type="paragraph" w:customStyle="1" w:styleId="732">
    <w:name w:val="ГОСТ 7.32"/>
    <w:basedOn w:val="a1"/>
    <w:qFormat/>
    <w:rsid w:val="005338B9"/>
    <w:pPr>
      <w:spacing w:after="0" w:line="360" w:lineRule="auto"/>
      <w:ind w:firstLine="709"/>
      <w:jc w:val="both"/>
    </w:pPr>
    <w:rPr>
      <w:rFonts w:ascii="Times New Roman" w:eastAsia="Calibri" w:hAnsi="Times New Roman" w:cs="Times New Roman"/>
      <w:sz w:val="28"/>
      <w:szCs w:val="28"/>
    </w:rPr>
  </w:style>
  <w:style w:type="character" w:customStyle="1" w:styleId="120">
    <w:name w:val="Обычный 12 пт"/>
    <w:uiPriority w:val="33"/>
    <w:qFormat/>
    <w:rsid w:val="005338B9"/>
    <w:rPr>
      <w:sz w:val="24"/>
    </w:rPr>
  </w:style>
  <w:style w:type="character" w:customStyle="1" w:styleId="62">
    <w:name w:val="Стиль6 Знак"/>
    <w:link w:val="6"/>
    <w:rsid w:val="005338B9"/>
    <w:rPr>
      <w:rFonts w:ascii="Times New Roman" w:eastAsia="Times New Roman" w:hAnsi="Times New Roman" w:cs="Arial"/>
      <w:b/>
      <w:bCs/>
      <w:sz w:val="24"/>
      <w:szCs w:val="24"/>
      <w:lang w:val="x-none" w:eastAsia="x-none" w:bidi="ru-RU"/>
    </w:rPr>
  </w:style>
  <w:style w:type="table" w:customStyle="1" w:styleId="311">
    <w:name w:val="Сетка таблицы31"/>
    <w:basedOn w:val="a3"/>
    <w:next w:val="a7"/>
    <w:uiPriority w:val="59"/>
    <w:rsid w:val="005338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7">
    <w:name w:val="Стандарт Знак3"/>
    <w:link w:val="affff1"/>
    <w:rsid w:val="005338B9"/>
    <w:rPr>
      <w:rFonts w:ascii="Calibri" w:eastAsia="Calibri" w:hAnsi="Calibri" w:cs="Times New Roman"/>
      <w:snapToGrid w:val="0"/>
      <w:sz w:val="28"/>
      <w:szCs w:val="20"/>
      <w:lang w:val="x-none" w:eastAsia="ru-RU"/>
    </w:rPr>
  </w:style>
  <w:style w:type="paragraph" w:customStyle="1" w:styleId="affff7">
    <w:name w:val="программа"/>
    <w:basedOn w:val="a1"/>
    <w:rsid w:val="005338B9"/>
    <w:pPr>
      <w:tabs>
        <w:tab w:val="left" w:pos="567"/>
      </w:tabs>
      <w:spacing w:before="60" w:after="0" w:line="240" w:lineRule="auto"/>
      <w:ind w:firstLine="709"/>
      <w:jc w:val="both"/>
    </w:pPr>
    <w:rPr>
      <w:rFonts w:ascii="Times New Roman" w:eastAsia="Times New Roman" w:hAnsi="Times New Roman" w:cs="Times New Roman"/>
      <w:sz w:val="28"/>
      <w:szCs w:val="28"/>
      <w:lang w:eastAsia="ru-RU"/>
    </w:rPr>
  </w:style>
  <w:style w:type="character" w:customStyle="1" w:styleId="2c">
    <w:name w:val="Название Знак Знак Знак2"/>
    <w:aliases w:val=" Знак Знак Знак3 Знак,Название Знак Знак2, Знак Знак3 Знак,Название Знак1 Знак,Название Знак Знак Знак Знак,Название Знак1 Знак Знак Знак Знак,Название Знак Знак Знак Знак Знак Знак, Знак Знак Знак Знак Знак Знак Знак"/>
    <w:rsid w:val="005338B9"/>
    <w:rPr>
      <w:b/>
      <w:sz w:val="28"/>
      <w:szCs w:val="24"/>
      <w:lang w:val="ru-RU" w:eastAsia="ru-RU" w:bidi="ar-SA"/>
    </w:rPr>
  </w:style>
  <w:style w:type="paragraph" w:customStyle="1" w:styleId="211">
    <w:name w:val="Основной текст 21"/>
    <w:basedOn w:val="a1"/>
    <w:rsid w:val="005338B9"/>
    <w:pPr>
      <w:spacing w:after="0" w:line="240" w:lineRule="auto"/>
      <w:jc w:val="both"/>
    </w:pPr>
    <w:rPr>
      <w:rFonts w:ascii="Academy" w:eastAsia="Times New Roman" w:hAnsi="Academy" w:cs="Times New Roman"/>
      <w:sz w:val="24"/>
      <w:szCs w:val="20"/>
      <w:lang w:eastAsia="ru-RU"/>
    </w:rPr>
  </w:style>
  <w:style w:type="paragraph" w:customStyle="1" w:styleId="affff8">
    <w:name w:val="+таб"/>
    <w:basedOn w:val="a1"/>
    <w:link w:val="affff9"/>
    <w:qFormat/>
    <w:rsid w:val="005338B9"/>
    <w:pPr>
      <w:spacing w:after="0" w:line="240" w:lineRule="auto"/>
      <w:jc w:val="center"/>
    </w:pPr>
    <w:rPr>
      <w:rFonts w:ascii="Bookman Old Style" w:eastAsia="Times New Roman" w:hAnsi="Bookman Old Style" w:cs="Times New Roman"/>
      <w:sz w:val="20"/>
      <w:szCs w:val="20"/>
      <w:lang w:val="x-none" w:eastAsia="x-none"/>
    </w:rPr>
  </w:style>
  <w:style w:type="character" w:customStyle="1" w:styleId="affff9">
    <w:name w:val="+таб Знак"/>
    <w:link w:val="affff8"/>
    <w:rsid w:val="005338B9"/>
    <w:rPr>
      <w:rFonts w:ascii="Bookman Old Style" w:eastAsia="Times New Roman" w:hAnsi="Bookman Old Style" w:cs="Times New Roman"/>
      <w:sz w:val="20"/>
      <w:szCs w:val="20"/>
      <w:lang w:val="x-none" w:eastAsia="x-none"/>
    </w:rPr>
  </w:style>
  <w:style w:type="character" w:customStyle="1" w:styleId="1f3">
    <w:name w:val="Стандарт Знак1"/>
    <w:locked/>
    <w:rsid w:val="005338B9"/>
    <w:rPr>
      <w:rFonts w:ascii="Times New Roman" w:eastAsia="Times New Roman" w:hAnsi="Times New Roman" w:cs="Times New Roman"/>
      <w:snapToGrid w:val="0"/>
      <w:sz w:val="28"/>
      <w:szCs w:val="20"/>
      <w:lang w:eastAsia="ru-RU"/>
    </w:rPr>
  </w:style>
  <w:style w:type="paragraph" w:customStyle="1" w:styleId="affffa">
    <w:name w:val="Стиль_Основной"/>
    <w:basedOn w:val="a1"/>
    <w:link w:val="affffb"/>
    <w:qFormat/>
    <w:rsid w:val="005338B9"/>
    <w:pPr>
      <w:spacing w:before="100" w:beforeAutospacing="1" w:after="100" w:afterAutospacing="1" w:line="360" w:lineRule="auto"/>
      <w:ind w:firstLine="709"/>
      <w:jc w:val="both"/>
    </w:pPr>
    <w:rPr>
      <w:rFonts w:ascii="Times New Roman" w:eastAsia="Calibri" w:hAnsi="Times New Roman" w:cs="Times New Roman"/>
      <w:sz w:val="24"/>
      <w:szCs w:val="24"/>
      <w:lang w:eastAsia="ru-RU"/>
    </w:rPr>
  </w:style>
  <w:style w:type="character" w:customStyle="1" w:styleId="affffb">
    <w:name w:val="Стиль_Основной Знак"/>
    <w:link w:val="affffa"/>
    <w:rsid w:val="005338B9"/>
    <w:rPr>
      <w:rFonts w:ascii="Times New Roman" w:eastAsia="Calibri" w:hAnsi="Times New Roman" w:cs="Times New Roman"/>
      <w:sz w:val="24"/>
      <w:szCs w:val="24"/>
      <w:lang w:eastAsia="ru-RU"/>
    </w:rPr>
  </w:style>
  <w:style w:type="paragraph" w:customStyle="1" w:styleId="affffc">
    <w:name w:val="Стиль_заг_таб"/>
    <w:basedOn w:val="affffa"/>
    <w:link w:val="affffd"/>
    <w:qFormat/>
    <w:rsid w:val="005338B9"/>
    <w:pPr>
      <w:jc w:val="center"/>
    </w:pPr>
    <w:rPr>
      <w:b/>
    </w:rPr>
  </w:style>
  <w:style w:type="character" w:customStyle="1" w:styleId="affffd">
    <w:name w:val="Стиль_заг_таб Знак"/>
    <w:link w:val="affffc"/>
    <w:rsid w:val="005338B9"/>
    <w:rPr>
      <w:rFonts w:ascii="Times New Roman" w:eastAsia="Calibri" w:hAnsi="Times New Roman" w:cs="Times New Roman"/>
      <w:b/>
      <w:sz w:val="24"/>
      <w:szCs w:val="24"/>
      <w:lang w:eastAsia="ru-RU"/>
    </w:rPr>
  </w:style>
  <w:style w:type="paragraph" w:customStyle="1" w:styleId="affffe">
    <w:name w:val="Стиль_Пунты"/>
    <w:basedOn w:val="a1"/>
    <w:next w:val="affffa"/>
    <w:link w:val="afffff"/>
    <w:qFormat/>
    <w:rsid w:val="005338B9"/>
    <w:pPr>
      <w:spacing w:before="100" w:beforeAutospacing="1" w:after="100" w:afterAutospacing="1" w:line="360" w:lineRule="auto"/>
      <w:ind w:firstLine="709"/>
      <w:outlineLvl w:val="2"/>
    </w:pPr>
    <w:rPr>
      <w:rFonts w:ascii="Times New Roman" w:eastAsia="Times New Roman" w:hAnsi="Times New Roman" w:cs="Times New Roman"/>
      <w:b/>
      <w:i/>
      <w:noProof/>
      <w:sz w:val="24"/>
      <w:szCs w:val="24"/>
      <w:lang w:eastAsia="ru-RU"/>
    </w:rPr>
  </w:style>
  <w:style w:type="character" w:customStyle="1" w:styleId="afffff">
    <w:name w:val="Стиль_Пунты Знак"/>
    <w:link w:val="affffe"/>
    <w:rsid w:val="005338B9"/>
    <w:rPr>
      <w:rFonts w:ascii="Times New Roman" w:eastAsia="Times New Roman" w:hAnsi="Times New Roman" w:cs="Times New Roman"/>
      <w:b/>
      <w:i/>
      <w:noProof/>
      <w:sz w:val="24"/>
      <w:szCs w:val="24"/>
      <w:lang w:eastAsia="ru-RU"/>
    </w:rPr>
  </w:style>
  <w:style w:type="character" w:customStyle="1" w:styleId="FontStyle12">
    <w:name w:val="Font Style12"/>
    <w:rsid w:val="005338B9"/>
    <w:rPr>
      <w:rFonts w:ascii="Times New Roman" w:hAnsi="Times New Roman"/>
      <w:sz w:val="20"/>
    </w:rPr>
  </w:style>
  <w:style w:type="character" w:customStyle="1" w:styleId="51">
    <w:name w:val="Основной текст (5)_"/>
    <w:link w:val="52"/>
    <w:locked/>
    <w:rsid w:val="005338B9"/>
    <w:rPr>
      <w:sz w:val="27"/>
      <w:szCs w:val="27"/>
      <w:shd w:val="clear" w:color="auto" w:fill="FFFFFF"/>
    </w:rPr>
  </w:style>
  <w:style w:type="paragraph" w:customStyle="1" w:styleId="52">
    <w:name w:val="Основной текст (5)"/>
    <w:basedOn w:val="a1"/>
    <w:link w:val="51"/>
    <w:rsid w:val="005338B9"/>
    <w:pPr>
      <w:shd w:val="clear" w:color="auto" w:fill="FFFFFF"/>
      <w:spacing w:before="420" w:after="0" w:line="326" w:lineRule="exact"/>
      <w:ind w:hanging="340"/>
      <w:jc w:val="both"/>
    </w:pPr>
    <w:rPr>
      <w:sz w:val="27"/>
      <w:szCs w:val="27"/>
    </w:rPr>
  </w:style>
  <w:style w:type="paragraph" w:styleId="HTML1">
    <w:name w:val="HTML Address"/>
    <w:basedOn w:val="a1"/>
    <w:link w:val="HTML2"/>
    <w:rsid w:val="005338B9"/>
    <w:pPr>
      <w:spacing w:after="0" w:line="240" w:lineRule="auto"/>
    </w:pPr>
    <w:rPr>
      <w:rFonts w:ascii="Times New Roman" w:eastAsia="Times New Roman" w:hAnsi="Times New Roman" w:cs="Times New Roman"/>
      <w:i/>
      <w:iCs/>
      <w:sz w:val="24"/>
      <w:szCs w:val="24"/>
      <w:lang w:eastAsia="ru-RU"/>
    </w:rPr>
  </w:style>
  <w:style w:type="character" w:customStyle="1" w:styleId="HTML2">
    <w:name w:val="Адрес HTML Знак"/>
    <w:basedOn w:val="a2"/>
    <w:link w:val="HTML1"/>
    <w:rsid w:val="005338B9"/>
    <w:rPr>
      <w:rFonts w:ascii="Times New Roman" w:eastAsia="Times New Roman" w:hAnsi="Times New Roman" w:cs="Times New Roman"/>
      <w:i/>
      <w:iCs/>
      <w:sz w:val="24"/>
      <w:szCs w:val="24"/>
      <w:lang w:eastAsia="ru-RU"/>
    </w:rPr>
  </w:style>
  <w:style w:type="character" w:customStyle="1" w:styleId="afffff0">
    <w:name w:val="Основной для текста Знак Знак"/>
    <w:rsid w:val="005338B9"/>
    <w:rPr>
      <w:sz w:val="24"/>
      <w:szCs w:val="24"/>
    </w:rPr>
  </w:style>
  <w:style w:type="paragraph" w:customStyle="1" w:styleId="220">
    <w:name w:val="Основной текст с отступом 22"/>
    <w:basedOn w:val="a1"/>
    <w:rsid w:val="005338B9"/>
    <w:pPr>
      <w:keepNext/>
      <w:suppressAutoHyphens/>
      <w:spacing w:after="0" w:line="360" w:lineRule="auto"/>
      <w:ind w:firstLine="720"/>
      <w:jc w:val="both"/>
    </w:pPr>
    <w:rPr>
      <w:rFonts w:ascii="Times New Roman" w:eastAsia="Times New Roman" w:hAnsi="Times New Roman" w:cs="Times New Roman"/>
      <w:sz w:val="28"/>
      <w:szCs w:val="20"/>
      <w:lang w:eastAsia="ar-SA"/>
    </w:rPr>
  </w:style>
  <w:style w:type="character" w:customStyle="1" w:styleId="Normal">
    <w:name w:val="Normal Знак"/>
    <w:link w:val="2a"/>
    <w:rsid w:val="005338B9"/>
    <w:rPr>
      <w:rFonts w:ascii="Times New Roman" w:eastAsia="Times New Roman" w:hAnsi="Times New Roman" w:cs="Times New Roman"/>
      <w:szCs w:val="20"/>
      <w:lang w:eastAsia="ru-RU"/>
    </w:rPr>
  </w:style>
  <w:style w:type="character" w:customStyle="1" w:styleId="afffff1">
    <w:name w:val="ГЛАВА Знак"/>
    <w:aliases w:val="Знак2 Знак Знак,Знак2 Знак2,Знак2 Знак Знак Знак Знак,Знак2 Знак1 Знак,Заголовок 2 Знак1 Знак,Заголовок 2 Знак Знак Знак,Заголовок 21 Знак, Знак2 Знак, Знак2 Знак Знак Знак Знак, Знак2 Знак1 Знак Знак"/>
    <w:rsid w:val="005338B9"/>
    <w:rPr>
      <w:rFonts w:ascii="Cambria" w:eastAsia="Times New Roman" w:hAnsi="Cambria" w:cs="Times New Roman"/>
      <w:b/>
      <w:bCs/>
      <w:color w:val="4F81BD"/>
      <w:sz w:val="26"/>
      <w:szCs w:val="26"/>
    </w:rPr>
  </w:style>
  <w:style w:type="paragraph" w:customStyle="1" w:styleId="TableParagraph">
    <w:name w:val="Table Paragraph"/>
    <w:basedOn w:val="a1"/>
    <w:rsid w:val="005338B9"/>
    <w:pPr>
      <w:widowControl w:val="0"/>
      <w:autoSpaceDE w:val="0"/>
      <w:autoSpaceDN w:val="0"/>
      <w:spacing w:after="0" w:line="240" w:lineRule="auto"/>
    </w:pPr>
    <w:rPr>
      <w:rFonts w:ascii="Times New Roman" w:eastAsia="Calibri" w:hAnsi="Times New Roman" w:cs="Times New Roman"/>
      <w:lang w:val="en-US"/>
    </w:rPr>
  </w:style>
  <w:style w:type="numbering" w:customStyle="1" w:styleId="53">
    <w:name w:val="Нет списка5"/>
    <w:next w:val="a4"/>
    <w:uiPriority w:val="99"/>
    <w:semiHidden/>
    <w:unhideWhenUsed/>
    <w:rsid w:val="005338B9"/>
  </w:style>
  <w:style w:type="paragraph" w:customStyle="1" w:styleId="Noeeu">
    <w:name w:val="Noeeu"/>
    <w:rsid w:val="005338B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table" w:customStyle="1" w:styleId="54">
    <w:name w:val="Сетка таблицы5"/>
    <w:basedOn w:val="a3"/>
    <w:next w:val="a7"/>
    <w:uiPriority w:val="59"/>
    <w:rsid w:val="00533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3"/>
    <w:next w:val="a7"/>
    <w:uiPriority w:val="59"/>
    <w:rsid w:val="00533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
    <w:next w:val="a4"/>
    <w:uiPriority w:val="99"/>
    <w:semiHidden/>
    <w:unhideWhenUsed/>
    <w:rsid w:val="005338B9"/>
  </w:style>
  <w:style w:type="table" w:customStyle="1" w:styleId="7">
    <w:name w:val="Сетка таблицы7"/>
    <w:basedOn w:val="a3"/>
    <w:next w:val="a7"/>
    <w:uiPriority w:val="39"/>
    <w:rsid w:val="005338B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2">
    <w:name w:val="bodytext2"/>
    <w:basedOn w:val="a1"/>
    <w:uiPriority w:val="99"/>
    <w:rsid w:val="002A703C"/>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45">
    <w:name w:val="Знак4"/>
    <w:basedOn w:val="a1"/>
    <w:rsid w:val="004D5BB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xl190">
    <w:name w:val="xl190"/>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191">
    <w:name w:val="xl191"/>
    <w:basedOn w:val="a1"/>
    <w:rsid w:val="004D5BB4"/>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192">
    <w:name w:val="xl192"/>
    <w:basedOn w:val="a1"/>
    <w:rsid w:val="004D5BB4"/>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193">
    <w:name w:val="xl193"/>
    <w:basedOn w:val="a1"/>
    <w:rsid w:val="004D5BB4"/>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194">
    <w:name w:val="xl194"/>
    <w:basedOn w:val="a1"/>
    <w:rsid w:val="004D5BB4"/>
    <w:pPr>
      <w:pBdr>
        <w:top w:val="single" w:sz="4" w:space="0" w:color="000000"/>
        <w:left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195">
    <w:name w:val="xl195"/>
    <w:basedOn w:val="a1"/>
    <w:rsid w:val="004D5BB4"/>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196">
    <w:name w:val="xl196"/>
    <w:basedOn w:val="a1"/>
    <w:rsid w:val="004D5BB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197">
    <w:name w:val="xl197"/>
    <w:basedOn w:val="a1"/>
    <w:rsid w:val="004D5BB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198">
    <w:name w:val="xl198"/>
    <w:basedOn w:val="a1"/>
    <w:rsid w:val="004D5BB4"/>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199">
    <w:name w:val="xl199"/>
    <w:basedOn w:val="a1"/>
    <w:rsid w:val="004D5BB4"/>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0">
    <w:name w:val="xl200"/>
    <w:basedOn w:val="a1"/>
    <w:rsid w:val="004D5BB4"/>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1">
    <w:name w:val="xl201"/>
    <w:basedOn w:val="a1"/>
    <w:rsid w:val="004D5BB4"/>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02">
    <w:name w:val="xl202"/>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3">
    <w:name w:val="xl203"/>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4">
    <w:name w:val="xl204"/>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5">
    <w:name w:val="xl205"/>
    <w:basedOn w:val="a1"/>
    <w:rsid w:val="004D5BB4"/>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06">
    <w:name w:val="xl206"/>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7">
    <w:name w:val="xl207"/>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8">
    <w:name w:val="xl208"/>
    <w:basedOn w:val="a1"/>
    <w:rsid w:val="004D5BB4"/>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9">
    <w:name w:val="xl209"/>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0">
    <w:name w:val="xl210"/>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1">
    <w:name w:val="xl211"/>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2">
    <w:name w:val="xl212"/>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3">
    <w:name w:val="xl213"/>
    <w:basedOn w:val="a1"/>
    <w:rsid w:val="004D5BB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214">
    <w:name w:val="xl214"/>
    <w:basedOn w:val="a1"/>
    <w:rsid w:val="004D5BB4"/>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5">
    <w:name w:val="xl215"/>
    <w:basedOn w:val="a1"/>
    <w:rsid w:val="004D5BB4"/>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6">
    <w:name w:val="xl216"/>
    <w:basedOn w:val="a1"/>
    <w:rsid w:val="004D5BB4"/>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7">
    <w:name w:val="xl217"/>
    <w:basedOn w:val="a1"/>
    <w:rsid w:val="004D5BB4"/>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8">
    <w:name w:val="xl218"/>
    <w:basedOn w:val="a1"/>
    <w:rsid w:val="004D5BB4"/>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9">
    <w:name w:val="xl219"/>
    <w:basedOn w:val="a1"/>
    <w:rsid w:val="004D5BB4"/>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20">
    <w:name w:val="xl220"/>
    <w:basedOn w:val="a1"/>
    <w:rsid w:val="004D5BB4"/>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1">
    <w:name w:val="xl221"/>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2">
    <w:name w:val="xl222"/>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3">
    <w:name w:val="xl223"/>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4">
    <w:name w:val="xl224"/>
    <w:basedOn w:val="a1"/>
    <w:rsid w:val="004D5BB4"/>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25">
    <w:name w:val="xl225"/>
    <w:basedOn w:val="a1"/>
    <w:rsid w:val="004D5BB4"/>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6">
    <w:name w:val="xl226"/>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7">
    <w:name w:val="xl227"/>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8">
    <w:name w:val="xl228"/>
    <w:basedOn w:val="a1"/>
    <w:rsid w:val="004D5BB4"/>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9">
    <w:name w:val="xl229"/>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30">
    <w:name w:val="xl230"/>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31">
    <w:name w:val="xl231"/>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32">
    <w:name w:val="xl232"/>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afffff2">
    <w:name w:val="Текст записки"/>
    <w:basedOn w:val="a1"/>
    <w:qFormat/>
    <w:rsid w:val="00865C89"/>
    <w:pPr>
      <w:autoSpaceDE w:val="0"/>
      <w:autoSpaceDN w:val="0"/>
      <w:adjustRightInd w:val="0"/>
      <w:spacing w:after="120"/>
      <w:ind w:firstLine="567"/>
      <w:jc w:val="both"/>
    </w:pPr>
    <w:rPr>
      <w:rFonts w:ascii="Times New Roman" w:eastAsia="Calibri" w:hAnsi="Times New Roman" w:cs="Times New Roman"/>
      <w:sz w:val="24"/>
      <w:szCs w:val="28"/>
    </w:rPr>
  </w:style>
  <w:style w:type="paragraph" w:customStyle="1" w:styleId="46">
    <w:name w:val="Знак4"/>
    <w:basedOn w:val="a1"/>
    <w:rsid w:val="00F736A8"/>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50">
    <w:name w:val="Заголовок 5 Знак"/>
    <w:basedOn w:val="a2"/>
    <w:link w:val="5"/>
    <w:rsid w:val="00A023FD"/>
    <w:rPr>
      <w:rFonts w:asciiTheme="majorHAnsi" w:eastAsiaTheme="majorEastAsia" w:hAnsiTheme="majorHAnsi" w:cstheme="majorBidi"/>
      <w:color w:val="2E74B5" w:themeColor="accent1" w:themeShade="BF"/>
      <w:sz w:val="28"/>
      <w:szCs w:val="20"/>
      <w:lang w:eastAsia="ru-RU"/>
    </w:rPr>
  </w:style>
  <w:style w:type="numbering" w:customStyle="1" w:styleId="70">
    <w:name w:val="Нет списка7"/>
    <w:next w:val="a4"/>
    <w:uiPriority w:val="99"/>
    <w:semiHidden/>
    <w:unhideWhenUsed/>
    <w:rsid w:val="00A023FD"/>
  </w:style>
  <w:style w:type="table" w:customStyle="1" w:styleId="81">
    <w:name w:val="Сетка таблицы8"/>
    <w:basedOn w:val="a3"/>
    <w:next w:val="a7"/>
    <w:uiPriority w:val="39"/>
    <w:rsid w:val="00A023F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3">
    <w:name w:val="Placeholder Text"/>
    <w:basedOn w:val="a2"/>
    <w:uiPriority w:val="99"/>
    <w:semiHidden/>
    <w:rsid w:val="00A023FD"/>
    <w:rPr>
      <w:color w:val="808080"/>
    </w:rPr>
  </w:style>
  <w:style w:type="table" w:customStyle="1" w:styleId="212">
    <w:name w:val="Сетка таблицы21"/>
    <w:basedOn w:val="a3"/>
    <w:next w:val="a7"/>
    <w:uiPriority w:val="39"/>
    <w:rsid w:val="00A023FD"/>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7">
    <w:name w:val="Знак4"/>
    <w:basedOn w:val="a1"/>
    <w:rsid w:val="005B1EC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48">
    <w:name w:val="Знак4"/>
    <w:basedOn w:val="a1"/>
    <w:rsid w:val="005D28E2"/>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82">
    <w:name w:val="Нет списка8"/>
    <w:next w:val="a4"/>
    <w:uiPriority w:val="99"/>
    <w:semiHidden/>
    <w:unhideWhenUsed/>
    <w:rsid w:val="000B38E0"/>
  </w:style>
  <w:style w:type="table" w:customStyle="1" w:styleId="91">
    <w:name w:val="Сетка таблицы9"/>
    <w:basedOn w:val="a3"/>
    <w:next w:val="a7"/>
    <w:uiPriority w:val="39"/>
    <w:rsid w:val="000B3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4">
    <w:name w:val="Table Grid 1"/>
    <w:basedOn w:val="a3"/>
    <w:uiPriority w:val="99"/>
    <w:rsid w:val="000B38E0"/>
    <w:pPr>
      <w:autoSpaceDE w:val="0"/>
      <w:autoSpaceDN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100">
    <w:name w:val="Сетка таблицы10"/>
    <w:basedOn w:val="a3"/>
    <w:next w:val="a7"/>
    <w:uiPriority w:val="39"/>
    <w:rsid w:val="008C1A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0">
    <w:name w:val="Сетка таблицы11"/>
    <w:basedOn w:val="a3"/>
    <w:next w:val="a7"/>
    <w:uiPriority w:val="39"/>
    <w:rsid w:val="008C1A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1">
    <w:name w:val="Сетка таблицы12"/>
    <w:basedOn w:val="a3"/>
    <w:next w:val="a7"/>
    <w:uiPriority w:val="39"/>
    <w:rsid w:val="008C1A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30">
    <w:name w:val="Сетка таблицы13"/>
    <w:basedOn w:val="a3"/>
    <w:next w:val="a7"/>
    <w:uiPriority w:val="39"/>
    <w:rsid w:val="008C1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7">
    <w:name w:val="Style17"/>
    <w:basedOn w:val="a1"/>
    <w:uiPriority w:val="99"/>
    <w:rsid w:val="00681CFA"/>
    <w:pPr>
      <w:widowControl w:val="0"/>
      <w:autoSpaceDE w:val="0"/>
      <w:autoSpaceDN w:val="0"/>
      <w:adjustRightInd w:val="0"/>
      <w:spacing w:after="0" w:line="328" w:lineRule="exact"/>
      <w:ind w:firstLine="727"/>
      <w:jc w:val="both"/>
    </w:pPr>
    <w:rPr>
      <w:rFonts w:ascii="Times New Roman" w:eastAsia="Times New Roman" w:hAnsi="Times New Roman" w:cs="Times New Roman"/>
      <w:sz w:val="24"/>
      <w:szCs w:val="24"/>
      <w:lang w:eastAsia="ru-RU"/>
    </w:rPr>
  </w:style>
  <w:style w:type="table" w:customStyle="1" w:styleId="141">
    <w:name w:val="Сетка таблицы14"/>
    <w:basedOn w:val="a3"/>
    <w:next w:val="a7"/>
    <w:uiPriority w:val="39"/>
    <w:rsid w:val="00914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3"/>
    <w:next w:val="a7"/>
    <w:uiPriority w:val="39"/>
    <w:rsid w:val="001A3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9">
    <w:name w:val="Знак4"/>
    <w:basedOn w:val="a1"/>
    <w:rsid w:val="00867B9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ConsPlusNormal1">
    <w:name w:val="ConsPlusNormal1"/>
    <w:locked/>
    <w:rsid w:val="00A31C06"/>
    <w:rPr>
      <w:rFonts w:ascii="Arial" w:eastAsia="Times New Roman" w:hAnsi="Arial" w:cs="Arial"/>
      <w:sz w:val="20"/>
      <w:szCs w:val="20"/>
      <w:lang w:eastAsia="ru-RU"/>
    </w:rPr>
  </w:style>
  <w:style w:type="paragraph" w:customStyle="1" w:styleId="xl129">
    <w:name w:val="xl129"/>
    <w:basedOn w:val="a1"/>
    <w:rsid w:val="00A767A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0">
    <w:name w:val="xl130"/>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1">
    <w:name w:val="xl131"/>
    <w:basedOn w:val="a1"/>
    <w:rsid w:val="00A767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2">
    <w:name w:val="xl132"/>
    <w:basedOn w:val="a1"/>
    <w:rsid w:val="00A767A2"/>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3">
    <w:name w:val="xl133"/>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4">
    <w:name w:val="xl134"/>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5">
    <w:name w:val="xl135"/>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6">
    <w:name w:val="xl136"/>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7">
    <w:name w:val="xl137"/>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8">
    <w:name w:val="xl138"/>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9">
    <w:name w:val="xl139"/>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0">
    <w:name w:val="xl140"/>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1">
    <w:name w:val="xl141"/>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2">
    <w:name w:val="xl142"/>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3">
    <w:name w:val="xl143"/>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4">
    <w:name w:val="xl144"/>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5">
    <w:name w:val="xl145"/>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6">
    <w:name w:val="xl146"/>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7">
    <w:name w:val="xl147"/>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8">
    <w:name w:val="xl148"/>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9">
    <w:name w:val="xl149"/>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0">
    <w:name w:val="xl150"/>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1">
    <w:name w:val="xl151"/>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msonormal0">
    <w:name w:val="msonormal"/>
    <w:basedOn w:val="a1"/>
    <w:rsid w:val="00A767A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721E56"/>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pt-a0-000005">
    <w:name w:val="pt-a0-000005"/>
    <w:basedOn w:val="a2"/>
    <w:unhideWhenUsed/>
    <w:rsid w:val="00973B7D"/>
    <w:rPr>
      <w:rFonts w:cs="Times New Roman" w:hint="default"/>
      <w:sz w:val="24"/>
      <w:szCs w:val="24"/>
    </w:rPr>
  </w:style>
  <w:style w:type="paragraph" w:customStyle="1" w:styleId="38">
    <w:name w:val="Абзац списка3"/>
    <w:basedOn w:val="a1"/>
    <w:rsid w:val="00231E61"/>
    <w:pPr>
      <w:spacing w:after="0" w:line="240" w:lineRule="auto"/>
      <w:ind w:left="720"/>
    </w:pPr>
    <w:rPr>
      <w:rFonts w:ascii="Times New Roman" w:eastAsia="Calibri" w:hAnsi="Times New Roman" w:cs="Times New Roman"/>
      <w:sz w:val="24"/>
      <w:szCs w:val="24"/>
      <w:lang w:eastAsia="ru-RU"/>
    </w:rPr>
  </w:style>
  <w:style w:type="character" w:customStyle="1" w:styleId="90">
    <w:name w:val="Заголовок 9 Знак"/>
    <w:basedOn w:val="a2"/>
    <w:link w:val="9"/>
    <w:rsid w:val="00231E61"/>
    <w:rPr>
      <w:rFonts w:ascii="Times New Roman" w:eastAsia="Times New Roman" w:hAnsi="Times New Roman" w:cs="Times New Roman"/>
      <w:b/>
      <w:sz w:val="20"/>
      <w:szCs w:val="20"/>
      <w:lang w:eastAsia="ru-RU"/>
    </w:rPr>
  </w:style>
  <w:style w:type="paragraph" w:customStyle="1" w:styleId="1f5">
    <w:name w:val="Знак1 Знак Знак Знак"/>
    <w:basedOn w:val="a1"/>
    <w:rsid w:val="00231E61"/>
    <w:pPr>
      <w:spacing w:after="160" w:line="240" w:lineRule="exact"/>
    </w:pPr>
    <w:rPr>
      <w:rFonts w:ascii="Verdana" w:eastAsia="Times New Roman" w:hAnsi="Verdana" w:cs="Times New Roman"/>
      <w:sz w:val="24"/>
      <w:szCs w:val="24"/>
      <w:lang w:val="en-US"/>
    </w:rPr>
  </w:style>
  <w:style w:type="table" w:customStyle="1" w:styleId="160">
    <w:name w:val="Сетка таблицы16"/>
    <w:basedOn w:val="a3"/>
    <w:next w:val="a7"/>
    <w:uiPriority w:val="39"/>
    <w:rsid w:val="002F165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a">
    <w:name w:val="Знак4"/>
    <w:basedOn w:val="a1"/>
    <w:rsid w:val="001869B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TextBasTxt">
    <w:name w:val="TextBasTxt"/>
    <w:basedOn w:val="a1"/>
    <w:rsid w:val="00734180"/>
    <w:pPr>
      <w:autoSpaceDE w:val="0"/>
      <w:autoSpaceDN w:val="0"/>
      <w:adjustRightInd w:val="0"/>
      <w:spacing w:after="0" w:line="240" w:lineRule="auto"/>
      <w:ind w:firstLine="567"/>
      <w:jc w:val="both"/>
    </w:pPr>
    <w:rPr>
      <w:rFonts w:ascii="Times New Roman" w:eastAsia="Calibri" w:hAnsi="Times New Roman" w:cs="Times New Roman"/>
      <w:sz w:val="24"/>
      <w:szCs w:val="24"/>
      <w:lang w:eastAsia="ru-RU"/>
    </w:rPr>
  </w:style>
  <w:style w:type="character" w:customStyle="1" w:styleId="afffff4">
    <w:name w:val="Основной текст_"/>
    <w:basedOn w:val="a2"/>
    <w:link w:val="1f6"/>
    <w:rsid w:val="00650336"/>
    <w:rPr>
      <w:rFonts w:ascii="Times New Roman" w:eastAsia="Times New Roman" w:hAnsi="Times New Roman" w:cs="Times New Roman"/>
      <w:color w:val="1A1A1A"/>
      <w:sz w:val="28"/>
      <w:szCs w:val="28"/>
    </w:rPr>
  </w:style>
  <w:style w:type="paragraph" w:customStyle="1" w:styleId="1f6">
    <w:name w:val="Основной текст1"/>
    <w:basedOn w:val="a1"/>
    <w:link w:val="afffff4"/>
    <w:rsid w:val="00650336"/>
    <w:pPr>
      <w:widowControl w:val="0"/>
      <w:spacing w:after="0" w:line="240" w:lineRule="auto"/>
      <w:ind w:firstLine="400"/>
    </w:pPr>
    <w:rPr>
      <w:rFonts w:ascii="Times New Roman" w:eastAsia="Times New Roman" w:hAnsi="Times New Roman" w:cs="Times New Roman"/>
      <w:color w:val="1A1A1A"/>
      <w:sz w:val="28"/>
      <w:szCs w:val="28"/>
    </w:rPr>
  </w:style>
  <w:style w:type="character" w:customStyle="1" w:styleId="2d">
    <w:name w:val="Заголовок №2_"/>
    <w:basedOn w:val="a2"/>
    <w:link w:val="2e"/>
    <w:rsid w:val="00650336"/>
    <w:rPr>
      <w:rFonts w:ascii="Times New Roman" w:eastAsia="Times New Roman" w:hAnsi="Times New Roman" w:cs="Times New Roman"/>
      <w:b/>
      <w:bCs/>
      <w:color w:val="1A1A1A"/>
      <w:sz w:val="28"/>
      <w:szCs w:val="28"/>
    </w:rPr>
  </w:style>
  <w:style w:type="paragraph" w:customStyle="1" w:styleId="2e">
    <w:name w:val="Заголовок №2"/>
    <w:basedOn w:val="a1"/>
    <w:link w:val="2d"/>
    <w:rsid w:val="00650336"/>
    <w:pPr>
      <w:widowControl w:val="0"/>
      <w:spacing w:after="0" w:line="240" w:lineRule="auto"/>
      <w:ind w:firstLine="800"/>
      <w:outlineLvl w:val="1"/>
    </w:pPr>
    <w:rPr>
      <w:rFonts w:ascii="Times New Roman" w:eastAsia="Times New Roman" w:hAnsi="Times New Roman" w:cs="Times New Roman"/>
      <w:b/>
      <w:bCs/>
      <w:color w:val="1A1A1A"/>
      <w:sz w:val="28"/>
      <w:szCs w:val="28"/>
    </w:rPr>
  </w:style>
  <w:style w:type="paragraph" w:customStyle="1" w:styleId="4b">
    <w:name w:val="Знак4"/>
    <w:basedOn w:val="a1"/>
    <w:rsid w:val="00A17FFD"/>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80">
    <w:name w:val="Заголовок 8 Знак"/>
    <w:basedOn w:val="a2"/>
    <w:link w:val="8"/>
    <w:rsid w:val="00F40E09"/>
    <w:rPr>
      <w:rFonts w:ascii="Times New Roman" w:eastAsia="Times New Roman" w:hAnsi="Times New Roman" w:cs="Times New Roman"/>
      <w:i/>
      <w:iCs/>
      <w:sz w:val="24"/>
      <w:szCs w:val="24"/>
      <w:lang w:eastAsia="ru-RU"/>
    </w:rPr>
  </w:style>
  <w:style w:type="character" w:customStyle="1" w:styleId="13pt">
    <w:name w:val="Основной текст + 13 pt"/>
    <w:aliases w:val="Полужирный"/>
    <w:basedOn w:val="a2"/>
    <w:rsid w:val="00F40E09"/>
    <w:rPr>
      <w:rFonts w:ascii="Times New Roman" w:hAnsi="Times New Roman" w:cs="Times New Roman"/>
      <w:b/>
      <w:bCs/>
      <w:spacing w:val="7"/>
      <w:sz w:val="25"/>
      <w:szCs w:val="25"/>
    </w:rPr>
  </w:style>
  <w:style w:type="character" w:customStyle="1" w:styleId="CommentTextChar">
    <w:name w:val="Comment Text Char"/>
    <w:basedOn w:val="a2"/>
    <w:semiHidden/>
    <w:locked/>
    <w:rsid w:val="00F40E09"/>
    <w:rPr>
      <w:rFonts w:ascii="Times New Roman" w:hAnsi="Times New Roman" w:cs="Times New Roman"/>
      <w:sz w:val="20"/>
      <w:szCs w:val="20"/>
      <w:lang w:eastAsia="ru-RU"/>
    </w:rPr>
  </w:style>
  <w:style w:type="character" w:customStyle="1" w:styleId="4c">
    <w:name w:val="Знак Знак4"/>
    <w:rsid w:val="00F40E09"/>
  </w:style>
  <w:style w:type="character" w:customStyle="1" w:styleId="2f">
    <w:name w:val="Основной текст (2)_"/>
    <w:basedOn w:val="a2"/>
    <w:link w:val="2f0"/>
    <w:rsid w:val="00F40E09"/>
    <w:rPr>
      <w:sz w:val="28"/>
      <w:szCs w:val="28"/>
      <w:shd w:val="clear" w:color="auto" w:fill="FFFFFF"/>
    </w:rPr>
  </w:style>
  <w:style w:type="paragraph" w:customStyle="1" w:styleId="2f0">
    <w:name w:val="Основной текст (2)"/>
    <w:basedOn w:val="a1"/>
    <w:link w:val="2f"/>
    <w:rsid w:val="00F40E09"/>
    <w:pPr>
      <w:widowControl w:val="0"/>
      <w:shd w:val="clear" w:color="auto" w:fill="FFFFFF"/>
      <w:spacing w:after="0" w:line="0" w:lineRule="atLeast"/>
      <w:ind w:hanging="340"/>
    </w:pPr>
    <w:rPr>
      <w:sz w:val="28"/>
      <w:szCs w:val="28"/>
    </w:rPr>
  </w:style>
  <w:style w:type="paragraph" w:customStyle="1" w:styleId="Arial8">
    <w:name w:val="Arial 8"/>
    <w:aliases w:val="5"/>
    <w:rsid w:val="00F40E09"/>
    <w:pPr>
      <w:autoSpaceDE w:val="0"/>
      <w:autoSpaceDN w:val="0"/>
      <w:adjustRightInd w:val="0"/>
      <w:spacing w:after="0" w:line="170" w:lineRule="atLeast"/>
      <w:ind w:firstLine="170"/>
      <w:jc w:val="both"/>
    </w:pPr>
    <w:rPr>
      <w:rFonts w:ascii="Arial CYR" w:eastAsia="Times New Roman" w:hAnsi="Arial CYR" w:cs="Arial CYR"/>
      <w:color w:val="000000"/>
      <w:sz w:val="17"/>
      <w:szCs w:val="17"/>
      <w:lang w:eastAsia="ru-RU"/>
    </w:rPr>
  </w:style>
  <w:style w:type="character" w:customStyle="1" w:styleId="highlight">
    <w:name w:val="highlight"/>
    <w:rsid w:val="00F40E09"/>
  </w:style>
  <w:style w:type="paragraph" w:customStyle="1" w:styleId="afffff5">
    <w:name w:val="Нормальный"/>
    <w:rsid w:val="00F40E0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Exact">
    <w:name w:val="Основной текст Exact"/>
    <w:basedOn w:val="a2"/>
    <w:rsid w:val="00F40E09"/>
    <w:rPr>
      <w:rFonts w:ascii="Times New Roman" w:eastAsia="Times New Roman" w:hAnsi="Times New Roman" w:cs="Times New Roman"/>
      <w:b w:val="0"/>
      <w:bCs w:val="0"/>
      <w:i w:val="0"/>
      <w:iCs w:val="0"/>
      <w:smallCaps w:val="0"/>
      <w:strike w:val="0"/>
      <w:spacing w:val="6"/>
      <w:u w:val="none"/>
    </w:rPr>
  </w:style>
  <w:style w:type="character" w:customStyle="1" w:styleId="afffff6">
    <w:name w:val="Основной текст + Полужирный"/>
    <w:basedOn w:val="afffff4"/>
    <w:rsid w:val="00F40E09"/>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f1">
    <w:name w:val="Основной текст2"/>
    <w:basedOn w:val="afffff4"/>
    <w:rsid w:val="00F40E09"/>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39">
    <w:name w:val="Основной текст3"/>
    <w:basedOn w:val="a1"/>
    <w:rsid w:val="00F40E09"/>
    <w:pPr>
      <w:widowControl w:val="0"/>
      <w:shd w:val="clear" w:color="auto" w:fill="FFFFFF"/>
      <w:spacing w:after="0" w:line="0" w:lineRule="atLeast"/>
    </w:pPr>
    <w:rPr>
      <w:rFonts w:ascii="Times New Roman" w:eastAsia="Times New Roman" w:hAnsi="Times New Roman" w:cs="Times New Roman"/>
      <w:color w:val="000000"/>
      <w:sz w:val="24"/>
      <w:szCs w:val="24"/>
      <w:lang w:eastAsia="ru-RU" w:bidi="ru-RU"/>
    </w:rPr>
  </w:style>
  <w:style w:type="character" w:customStyle="1" w:styleId="0pt">
    <w:name w:val="Основной текст + Полужирный;Интервал 0 pt"/>
    <w:basedOn w:val="afffff4"/>
    <w:rsid w:val="00F40E0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afffff7">
    <w:name w:val="Знак Знак Знак Знак Знак Знак Знак Знак Знак Знак"/>
    <w:basedOn w:val="a1"/>
    <w:rsid w:val="00F40E09"/>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1">
    <w:name w:val="Нет списка11"/>
    <w:next w:val="a4"/>
    <w:uiPriority w:val="99"/>
    <w:semiHidden/>
    <w:unhideWhenUsed/>
    <w:rsid w:val="00F40E09"/>
  </w:style>
  <w:style w:type="paragraph" w:customStyle="1" w:styleId="western">
    <w:name w:val="western"/>
    <w:basedOn w:val="a1"/>
    <w:rsid w:val="00F40E09"/>
    <w:pPr>
      <w:spacing w:before="100" w:beforeAutospacing="1" w:after="115" w:line="240" w:lineRule="auto"/>
    </w:pPr>
    <w:rPr>
      <w:rFonts w:ascii="Times New Roman" w:eastAsia="Times New Roman" w:hAnsi="Times New Roman" w:cs="Times New Roman"/>
      <w:color w:val="000000"/>
      <w:sz w:val="20"/>
      <w:szCs w:val="20"/>
      <w:lang w:eastAsia="ru-RU"/>
    </w:rPr>
  </w:style>
  <w:style w:type="paragraph" w:customStyle="1" w:styleId="Style24">
    <w:name w:val="Style24"/>
    <w:basedOn w:val="a1"/>
    <w:uiPriority w:val="99"/>
    <w:rsid w:val="00F40E09"/>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character" w:customStyle="1" w:styleId="FontStyle38">
    <w:name w:val="Font Style38"/>
    <w:uiPriority w:val="99"/>
    <w:rsid w:val="00F40E09"/>
    <w:rPr>
      <w:rFonts w:ascii="Times New Roman" w:hAnsi="Times New Roman"/>
      <w:sz w:val="22"/>
    </w:rPr>
  </w:style>
  <w:style w:type="character" w:customStyle="1" w:styleId="Pro-Gramma">
    <w:name w:val="Pro-Gramma Знак"/>
    <w:link w:val="Pro-Gramma0"/>
    <w:locked/>
    <w:rsid w:val="00F40E09"/>
    <w:rPr>
      <w:rFonts w:ascii="Georgia" w:hAnsi="Georgia"/>
      <w:sz w:val="24"/>
    </w:rPr>
  </w:style>
  <w:style w:type="paragraph" w:customStyle="1" w:styleId="Pro-Gramma0">
    <w:name w:val="Pro-Gramma"/>
    <w:basedOn w:val="a1"/>
    <w:link w:val="Pro-Gramma"/>
    <w:rsid w:val="00F40E09"/>
    <w:pPr>
      <w:spacing w:before="120" w:after="0" w:line="288" w:lineRule="auto"/>
      <w:ind w:left="1134"/>
      <w:jc w:val="both"/>
    </w:pPr>
    <w:rPr>
      <w:rFonts w:ascii="Georgia" w:hAnsi="Georgia"/>
      <w:sz w:val="24"/>
    </w:rPr>
  </w:style>
  <w:style w:type="character" w:customStyle="1" w:styleId="Pro-List2">
    <w:name w:val="Pro-List #2 Знак Знак"/>
    <w:link w:val="Pro-List20"/>
    <w:locked/>
    <w:rsid w:val="00F40E09"/>
    <w:rPr>
      <w:rFonts w:ascii="Georgia" w:hAnsi="Georgia"/>
      <w:sz w:val="24"/>
    </w:rPr>
  </w:style>
  <w:style w:type="paragraph" w:customStyle="1" w:styleId="Pro-List20">
    <w:name w:val="Pro-List #2 Знак"/>
    <w:basedOn w:val="a1"/>
    <w:link w:val="Pro-List2"/>
    <w:rsid w:val="00F40E09"/>
    <w:pPr>
      <w:tabs>
        <w:tab w:val="left" w:pos="2040"/>
      </w:tabs>
      <w:spacing w:before="180" w:after="0" w:line="288" w:lineRule="auto"/>
      <w:ind w:left="2040" w:hanging="480"/>
      <w:jc w:val="both"/>
    </w:pPr>
    <w:rPr>
      <w:rFonts w:ascii="Georgia" w:hAnsi="Georgia"/>
      <w:sz w:val="24"/>
    </w:rPr>
  </w:style>
  <w:style w:type="character" w:customStyle="1" w:styleId="source">
    <w:name w:val="source"/>
    <w:basedOn w:val="a2"/>
    <w:rsid w:val="00F40E09"/>
    <w:rPr>
      <w:rFonts w:cs="Times New Roman"/>
    </w:rPr>
  </w:style>
  <w:style w:type="character" w:customStyle="1" w:styleId="author">
    <w:name w:val="author"/>
    <w:basedOn w:val="a2"/>
    <w:rsid w:val="00F40E09"/>
    <w:rPr>
      <w:rFonts w:cs="Times New Roman"/>
    </w:rPr>
  </w:style>
  <w:style w:type="character" w:customStyle="1" w:styleId="source-date">
    <w:name w:val="source-date"/>
    <w:basedOn w:val="a2"/>
    <w:rsid w:val="00F40E09"/>
    <w:rPr>
      <w:rFonts w:cs="Times New Roman"/>
    </w:rPr>
  </w:style>
  <w:style w:type="paragraph" w:customStyle="1" w:styleId="S">
    <w:name w:val="S_Маркированый"/>
    <w:basedOn w:val="a1"/>
    <w:autoRedefine/>
    <w:qFormat/>
    <w:rsid w:val="00F40E09"/>
    <w:pPr>
      <w:numPr>
        <w:numId w:val="6"/>
      </w:numPr>
      <w:spacing w:after="0" w:line="240" w:lineRule="auto"/>
      <w:ind w:left="709"/>
      <w:jc w:val="both"/>
    </w:pPr>
    <w:rPr>
      <w:rFonts w:ascii="Times New Roman" w:eastAsia="Times New Roman" w:hAnsi="Times New Roman" w:cs="Times New Roman"/>
      <w:sz w:val="24"/>
      <w:szCs w:val="20"/>
      <w:shd w:val="clear" w:color="auto" w:fill="FFFFFF"/>
      <w:lang w:eastAsia="ru-RU"/>
    </w:rPr>
  </w:style>
  <w:style w:type="character" w:customStyle="1" w:styleId="afffff8">
    <w:name w:val="Буквица"/>
    <w:rsid w:val="00F40E09"/>
    <w:rPr>
      <w:lang w:val="ru-RU"/>
    </w:rPr>
  </w:style>
  <w:style w:type="table" w:customStyle="1" w:styleId="170">
    <w:name w:val="Сетка таблицы17"/>
    <w:basedOn w:val="a3"/>
    <w:next w:val="a7"/>
    <w:uiPriority w:val="39"/>
    <w:rsid w:val="00F40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3"/>
    <w:next w:val="a7"/>
    <w:uiPriority w:val="39"/>
    <w:rsid w:val="00F40E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90">
    <w:name w:val="Сетка таблицы19"/>
    <w:basedOn w:val="a3"/>
    <w:next w:val="a7"/>
    <w:uiPriority w:val="39"/>
    <w:rsid w:val="00A510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00">
    <w:name w:val="Сетка таблицы20"/>
    <w:basedOn w:val="a3"/>
    <w:next w:val="a7"/>
    <w:uiPriority w:val="39"/>
    <w:rsid w:val="00A510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21">
    <w:name w:val="Сетка таблицы22"/>
    <w:basedOn w:val="a3"/>
    <w:next w:val="a7"/>
    <w:uiPriority w:val="39"/>
    <w:rsid w:val="00A51093"/>
    <w:pPr>
      <w:spacing w:after="0" w:line="240" w:lineRule="auto"/>
    </w:pPr>
    <w:rPr>
      <w:rFonts w:ascii="Calibri" w:eastAsia="Calibri"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15">
    <w:name w:val="Font Style15"/>
    <w:uiPriority w:val="99"/>
    <w:rsid w:val="00D103D5"/>
    <w:rPr>
      <w:rFonts w:ascii="Times New Roman" w:hAnsi="Times New Roman" w:cs="Times New Roman"/>
      <w:sz w:val="22"/>
      <w:szCs w:val="22"/>
    </w:rPr>
  </w:style>
  <w:style w:type="paragraph" w:customStyle="1" w:styleId="FR1">
    <w:name w:val="FR1"/>
    <w:rsid w:val="005F02CB"/>
    <w:pPr>
      <w:widowControl w:val="0"/>
      <w:suppressAutoHyphens/>
      <w:spacing w:after="0"/>
      <w:ind w:firstLine="720"/>
      <w:jc w:val="both"/>
    </w:pPr>
    <w:rPr>
      <w:rFonts w:ascii="Times New Roman" w:eastAsia="Times New Roman" w:hAnsi="Times New Roman" w:cs="Times New Roman"/>
      <w:sz w:val="28"/>
      <w:szCs w:val="20"/>
      <w:lang w:eastAsia="zh-CN"/>
    </w:rPr>
  </w:style>
  <w:style w:type="table" w:customStyle="1" w:styleId="230">
    <w:name w:val="Сетка таблицы23"/>
    <w:basedOn w:val="a3"/>
    <w:next w:val="a7"/>
    <w:uiPriority w:val="39"/>
    <w:rsid w:val="001B7F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40">
    <w:name w:val="Сетка таблицы24"/>
    <w:basedOn w:val="a3"/>
    <w:next w:val="a7"/>
    <w:uiPriority w:val="39"/>
    <w:rsid w:val="00033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3"/>
    <w:next w:val="a7"/>
    <w:uiPriority w:val="39"/>
    <w:rsid w:val="00033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2">
    <w:name w:val="Основной текст (2) + Курсив"/>
    <w:rsid w:val="007C620F"/>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576">
      <w:bodyDiv w:val="1"/>
      <w:marLeft w:val="0"/>
      <w:marRight w:val="0"/>
      <w:marTop w:val="0"/>
      <w:marBottom w:val="0"/>
      <w:divBdr>
        <w:top w:val="none" w:sz="0" w:space="0" w:color="auto"/>
        <w:left w:val="none" w:sz="0" w:space="0" w:color="auto"/>
        <w:bottom w:val="none" w:sz="0" w:space="0" w:color="auto"/>
        <w:right w:val="none" w:sz="0" w:space="0" w:color="auto"/>
      </w:divBdr>
    </w:div>
    <w:div w:id="75638972">
      <w:bodyDiv w:val="1"/>
      <w:marLeft w:val="0"/>
      <w:marRight w:val="0"/>
      <w:marTop w:val="0"/>
      <w:marBottom w:val="0"/>
      <w:divBdr>
        <w:top w:val="none" w:sz="0" w:space="0" w:color="auto"/>
        <w:left w:val="none" w:sz="0" w:space="0" w:color="auto"/>
        <w:bottom w:val="none" w:sz="0" w:space="0" w:color="auto"/>
        <w:right w:val="none" w:sz="0" w:space="0" w:color="auto"/>
      </w:divBdr>
    </w:div>
    <w:div w:id="220750792">
      <w:bodyDiv w:val="1"/>
      <w:marLeft w:val="0"/>
      <w:marRight w:val="0"/>
      <w:marTop w:val="0"/>
      <w:marBottom w:val="0"/>
      <w:divBdr>
        <w:top w:val="none" w:sz="0" w:space="0" w:color="auto"/>
        <w:left w:val="none" w:sz="0" w:space="0" w:color="auto"/>
        <w:bottom w:val="none" w:sz="0" w:space="0" w:color="auto"/>
        <w:right w:val="none" w:sz="0" w:space="0" w:color="auto"/>
      </w:divBdr>
    </w:div>
    <w:div w:id="247153666">
      <w:bodyDiv w:val="1"/>
      <w:marLeft w:val="0"/>
      <w:marRight w:val="0"/>
      <w:marTop w:val="0"/>
      <w:marBottom w:val="0"/>
      <w:divBdr>
        <w:top w:val="none" w:sz="0" w:space="0" w:color="auto"/>
        <w:left w:val="none" w:sz="0" w:space="0" w:color="auto"/>
        <w:bottom w:val="none" w:sz="0" w:space="0" w:color="auto"/>
        <w:right w:val="none" w:sz="0" w:space="0" w:color="auto"/>
      </w:divBdr>
    </w:div>
    <w:div w:id="384522468">
      <w:bodyDiv w:val="1"/>
      <w:marLeft w:val="0"/>
      <w:marRight w:val="0"/>
      <w:marTop w:val="0"/>
      <w:marBottom w:val="0"/>
      <w:divBdr>
        <w:top w:val="none" w:sz="0" w:space="0" w:color="auto"/>
        <w:left w:val="none" w:sz="0" w:space="0" w:color="auto"/>
        <w:bottom w:val="none" w:sz="0" w:space="0" w:color="auto"/>
        <w:right w:val="none" w:sz="0" w:space="0" w:color="auto"/>
      </w:divBdr>
    </w:div>
    <w:div w:id="385178506">
      <w:bodyDiv w:val="1"/>
      <w:marLeft w:val="0"/>
      <w:marRight w:val="0"/>
      <w:marTop w:val="0"/>
      <w:marBottom w:val="0"/>
      <w:divBdr>
        <w:top w:val="none" w:sz="0" w:space="0" w:color="auto"/>
        <w:left w:val="none" w:sz="0" w:space="0" w:color="auto"/>
        <w:bottom w:val="none" w:sz="0" w:space="0" w:color="auto"/>
        <w:right w:val="none" w:sz="0" w:space="0" w:color="auto"/>
      </w:divBdr>
    </w:div>
    <w:div w:id="390424575">
      <w:bodyDiv w:val="1"/>
      <w:marLeft w:val="0"/>
      <w:marRight w:val="0"/>
      <w:marTop w:val="0"/>
      <w:marBottom w:val="0"/>
      <w:divBdr>
        <w:top w:val="none" w:sz="0" w:space="0" w:color="auto"/>
        <w:left w:val="none" w:sz="0" w:space="0" w:color="auto"/>
        <w:bottom w:val="none" w:sz="0" w:space="0" w:color="auto"/>
        <w:right w:val="none" w:sz="0" w:space="0" w:color="auto"/>
      </w:divBdr>
    </w:div>
    <w:div w:id="446848797">
      <w:bodyDiv w:val="1"/>
      <w:marLeft w:val="0"/>
      <w:marRight w:val="0"/>
      <w:marTop w:val="0"/>
      <w:marBottom w:val="0"/>
      <w:divBdr>
        <w:top w:val="none" w:sz="0" w:space="0" w:color="auto"/>
        <w:left w:val="none" w:sz="0" w:space="0" w:color="auto"/>
        <w:bottom w:val="none" w:sz="0" w:space="0" w:color="auto"/>
        <w:right w:val="none" w:sz="0" w:space="0" w:color="auto"/>
      </w:divBdr>
    </w:div>
    <w:div w:id="505168781">
      <w:bodyDiv w:val="1"/>
      <w:marLeft w:val="0"/>
      <w:marRight w:val="0"/>
      <w:marTop w:val="0"/>
      <w:marBottom w:val="0"/>
      <w:divBdr>
        <w:top w:val="none" w:sz="0" w:space="0" w:color="auto"/>
        <w:left w:val="none" w:sz="0" w:space="0" w:color="auto"/>
        <w:bottom w:val="none" w:sz="0" w:space="0" w:color="auto"/>
        <w:right w:val="none" w:sz="0" w:space="0" w:color="auto"/>
      </w:divBdr>
    </w:div>
    <w:div w:id="632178615">
      <w:bodyDiv w:val="1"/>
      <w:marLeft w:val="0"/>
      <w:marRight w:val="0"/>
      <w:marTop w:val="0"/>
      <w:marBottom w:val="0"/>
      <w:divBdr>
        <w:top w:val="none" w:sz="0" w:space="0" w:color="auto"/>
        <w:left w:val="none" w:sz="0" w:space="0" w:color="auto"/>
        <w:bottom w:val="none" w:sz="0" w:space="0" w:color="auto"/>
        <w:right w:val="none" w:sz="0" w:space="0" w:color="auto"/>
      </w:divBdr>
    </w:div>
    <w:div w:id="682172610">
      <w:bodyDiv w:val="1"/>
      <w:marLeft w:val="0"/>
      <w:marRight w:val="0"/>
      <w:marTop w:val="0"/>
      <w:marBottom w:val="0"/>
      <w:divBdr>
        <w:top w:val="none" w:sz="0" w:space="0" w:color="auto"/>
        <w:left w:val="none" w:sz="0" w:space="0" w:color="auto"/>
        <w:bottom w:val="none" w:sz="0" w:space="0" w:color="auto"/>
        <w:right w:val="none" w:sz="0" w:space="0" w:color="auto"/>
      </w:divBdr>
    </w:div>
    <w:div w:id="769817761">
      <w:bodyDiv w:val="1"/>
      <w:marLeft w:val="0"/>
      <w:marRight w:val="0"/>
      <w:marTop w:val="0"/>
      <w:marBottom w:val="0"/>
      <w:divBdr>
        <w:top w:val="none" w:sz="0" w:space="0" w:color="auto"/>
        <w:left w:val="none" w:sz="0" w:space="0" w:color="auto"/>
        <w:bottom w:val="none" w:sz="0" w:space="0" w:color="auto"/>
        <w:right w:val="none" w:sz="0" w:space="0" w:color="auto"/>
      </w:divBdr>
    </w:div>
    <w:div w:id="906300091">
      <w:bodyDiv w:val="1"/>
      <w:marLeft w:val="0"/>
      <w:marRight w:val="0"/>
      <w:marTop w:val="0"/>
      <w:marBottom w:val="0"/>
      <w:divBdr>
        <w:top w:val="none" w:sz="0" w:space="0" w:color="auto"/>
        <w:left w:val="none" w:sz="0" w:space="0" w:color="auto"/>
        <w:bottom w:val="none" w:sz="0" w:space="0" w:color="auto"/>
        <w:right w:val="none" w:sz="0" w:space="0" w:color="auto"/>
      </w:divBdr>
    </w:div>
    <w:div w:id="916330515">
      <w:bodyDiv w:val="1"/>
      <w:marLeft w:val="0"/>
      <w:marRight w:val="0"/>
      <w:marTop w:val="0"/>
      <w:marBottom w:val="0"/>
      <w:divBdr>
        <w:top w:val="none" w:sz="0" w:space="0" w:color="auto"/>
        <w:left w:val="none" w:sz="0" w:space="0" w:color="auto"/>
        <w:bottom w:val="none" w:sz="0" w:space="0" w:color="auto"/>
        <w:right w:val="none" w:sz="0" w:space="0" w:color="auto"/>
      </w:divBdr>
    </w:div>
    <w:div w:id="976960149">
      <w:bodyDiv w:val="1"/>
      <w:marLeft w:val="0"/>
      <w:marRight w:val="0"/>
      <w:marTop w:val="0"/>
      <w:marBottom w:val="0"/>
      <w:divBdr>
        <w:top w:val="none" w:sz="0" w:space="0" w:color="auto"/>
        <w:left w:val="none" w:sz="0" w:space="0" w:color="auto"/>
        <w:bottom w:val="none" w:sz="0" w:space="0" w:color="auto"/>
        <w:right w:val="none" w:sz="0" w:space="0" w:color="auto"/>
      </w:divBdr>
    </w:div>
    <w:div w:id="1070544638">
      <w:bodyDiv w:val="1"/>
      <w:marLeft w:val="0"/>
      <w:marRight w:val="0"/>
      <w:marTop w:val="0"/>
      <w:marBottom w:val="0"/>
      <w:divBdr>
        <w:top w:val="none" w:sz="0" w:space="0" w:color="auto"/>
        <w:left w:val="none" w:sz="0" w:space="0" w:color="auto"/>
        <w:bottom w:val="none" w:sz="0" w:space="0" w:color="auto"/>
        <w:right w:val="none" w:sz="0" w:space="0" w:color="auto"/>
      </w:divBdr>
    </w:div>
    <w:div w:id="1102610422">
      <w:bodyDiv w:val="1"/>
      <w:marLeft w:val="0"/>
      <w:marRight w:val="0"/>
      <w:marTop w:val="0"/>
      <w:marBottom w:val="0"/>
      <w:divBdr>
        <w:top w:val="none" w:sz="0" w:space="0" w:color="auto"/>
        <w:left w:val="none" w:sz="0" w:space="0" w:color="auto"/>
        <w:bottom w:val="none" w:sz="0" w:space="0" w:color="auto"/>
        <w:right w:val="none" w:sz="0" w:space="0" w:color="auto"/>
      </w:divBdr>
    </w:div>
    <w:div w:id="1103527267">
      <w:bodyDiv w:val="1"/>
      <w:marLeft w:val="0"/>
      <w:marRight w:val="0"/>
      <w:marTop w:val="0"/>
      <w:marBottom w:val="0"/>
      <w:divBdr>
        <w:top w:val="none" w:sz="0" w:space="0" w:color="auto"/>
        <w:left w:val="none" w:sz="0" w:space="0" w:color="auto"/>
        <w:bottom w:val="none" w:sz="0" w:space="0" w:color="auto"/>
        <w:right w:val="none" w:sz="0" w:space="0" w:color="auto"/>
      </w:divBdr>
    </w:div>
    <w:div w:id="1110272702">
      <w:bodyDiv w:val="1"/>
      <w:marLeft w:val="0"/>
      <w:marRight w:val="0"/>
      <w:marTop w:val="0"/>
      <w:marBottom w:val="0"/>
      <w:divBdr>
        <w:top w:val="none" w:sz="0" w:space="0" w:color="auto"/>
        <w:left w:val="none" w:sz="0" w:space="0" w:color="auto"/>
        <w:bottom w:val="none" w:sz="0" w:space="0" w:color="auto"/>
        <w:right w:val="none" w:sz="0" w:space="0" w:color="auto"/>
      </w:divBdr>
    </w:div>
    <w:div w:id="1251545533">
      <w:bodyDiv w:val="1"/>
      <w:marLeft w:val="0"/>
      <w:marRight w:val="0"/>
      <w:marTop w:val="0"/>
      <w:marBottom w:val="0"/>
      <w:divBdr>
        <w:top w:val="none" w:sz="0" w:space="0" w:color="auto"/>
        <w:left w:val="none" w:sz="0" w:space="0" w:color="auto"/>
        <w:bottom w:val="none" w:sz="0" w:space="0" w:color="auto"/>
        <w:right w:val="none" w:sz="0" w:space="0" w:color="auto"/>
      </w:divBdr>
    </w:div>
    <w:div w:id="1306466133">
      <w:bodyDiv w:val="1"/>
      <w:marLeft w:val="0"/>
      <w:marRight w:val="0"/>
      <w:marTop w:val="0"/>
      <w:marBottom w:val="0"/>
      <w:divBdr>
        <w:top w:val="none" w:sz="0" w:space="0" w:color="auto"/>
        <w:left w:val="none" w:sz="0" w:space="0" w:color="auto"/>
        <w:bottom w:val="none" w:sz="0" w:space="0" w:color="auto"/>
        <w:right w:val="none" w:sz="0" w:space="0" w:color="auto"/>
      </w:divBdr>
    </w:div>
    <w:div w:id="1315794999">
      <w:bodyDiv w:val="1"/>
      <w:marLeft w:val="0"/>
      <w:marRight w:val="0"/>
      <w:marTop w:val="0"/>
      <w:marBottom w:val="0"/>
      <w:divBdr>
        <w:top w:val="none" w:sz="0" w:space="0" w:color="auto"/>
        <w:left w:val="none" w:sz="0" w:space="0" w:color="auto"/>
        <w:bottom w:val="none" w:sz="0" w:space="0" w:color="auto"/>
        <w:right w:val="none" w:sz="0" w:space="0" w:color="auto"/>
      </w:divBdr>
    </w:div>
    <w:div w:id="1365785097">
      <w:bodyDiv w:val="1"/>
      <w:marLeft w:val="0"/>
      <w:marRight w:val="0"/>
      <w:marTop w:val="0"/>
      <w:marBottom w:val="0"/>
      <w:divBdr>
        <w:top w:val="none" w:sz="0" w:space="0" w:color="auto"/>
        <w:left w:val="none" w:sz="0" w:space="0" w:color="auto"/>
        <w:bottom w:val="none" w:sz="0" w:space="0" w:color="auto"/>
        <w:right w:val="none" w:sz="0" w:space="0" w:color="auto"/>
      </w:divBdr>
    </w:div>
    <w:div w:id="1392771348">
      <w:bodyDiv w:val="1"/>
      <w:marLeft w:val="0"/>
      <w:marRight w:val="0"/>
      <w:marTop w:val="0"/>
      <w:marBottom w:val="0"/>
      <w:divBdr>
        <w:top w:val="none" w:sz="0" w:space="0" w:color="auto"/>
        <w:left w:val="none" w:sz="0" w:space="0" w:color="auto"/>
        <w:bottom w:val="none" w:sz="0" w:space="0" w:color="auto"/>
        <w:right w:val="none" w:sz="0" w:space="0" w:color="auto"/>
      </w:divBdr>
    </w:div>
    <w:div w:id="1402025788">
      <w:bodyDiv w:val="1"/>
      <w:marLeft w:val="0"/>
      <w:marRight w:val="0"/>
      <w:marTop w:val="0"/>
      <w:marBottom w:val="0"/>
      <w:divBdr>
        <w:top w:val="none" w:sz="0" w:space="0" w:color="auto"/>
        <w:left w:val="none" w:sz="0" w:space="0" w:color="auto"/>
        <w:bottom w:val="none" w:sz="0" w:space="0" w:color="auto"/>
        <w:right w:val="none" w:sz="0" w:space="0" w:color="auto"/>
      </w:divBdr>
    </w:div>
    <w:div w:id="1402168610">
      <w:bodyDiv w:val="1"/>
      <w:marLeft w:val="0"/>
      <w:marRight w:val="0"/>
      <w:marTop w:val="0"/>
      <w:marBottom w:val="0"/>
      <w:divBdr>
        <w:top w:val="none" w:sz="0" w:space="0" w:color="auto"/>
        <w:left w:val="none" w:sz="0" w:space="0" w:color="auto"/>
        <w:bottom w:val="none" w:sz="0" w:space="0" w:color="auto"/>
        <w:right w:val="none" w:sz="0" w:space="0" w:color="auto"/>
      </w:divBdr>
    </w:div>
    <w:div w:id="1464034301">
      <w:bodyDiv w:val="1"/>
      <w:marLeft w:val="0"/>
      <w:marRight w:val="0"/>
      <w:marTop w:val="0"/>
      <w:marBottom w:val="0"/>
      <w:divBdr>
        <w:top w:val="none" w:sz="0" w:space="0" w:color="auto"/>
        <w:left w:val="none" w:sz="0" w:space="0" w:color="auto"/>
        <w:bottom w:val="none" w:sz="0" w:space="0" w:color="auto"/>
        <w:right w:val="none" w:sz="0" w:space="0" w:color="auto"/>
      </w:divBdr>
    </w:div>
    <w:div w:id="1464271790">
      <w:bodyDiv w:val="1"/>
      <w:marLeft w:val="0"/>
      <w:marRight w:val="0"/>
      <w:marTop w:val="0"/>
      <w:marBottom w:val="0"/>
      <w:divBdr>
        <w:top w:val="none" w:sz="0" w:space="0" w:color="auto"/>
        <w:left w:val="none" w:sz="0" w:space="0" w:color="auto"/>
        <w:bottom w:val="none" w:sz="0" w:space="0" w:color="auto"/>
        <w:right w:val="none" w:sz="0" w:space="0" w:color="auto"/>
      </w:divBdr>
    </w:div>
    <w:div w:id="1466658046">
      <w:bodyDiv w:val="1"/>
      <w:marLeft w:val="0"/>
      <w:marRight w:val="0"/>
      <w:marTop w:val="0"/>
      <w:marBottom w:val="0"/>
      <w:divBdr>
        <w:top w:val="none" w:sz="0" w:space="0" w:color="auto"/>
        <w:left w:val="none" w:sz="0" w:space="0" w:color="auto"/>
        <w:bottom w:val="none" w:sz="0" w:space="0" w:color="auto"/>
        <w:right w:val="none" w:sz="0" w:space="0" w:color="auto"/>
      </w:divBdr>
    </w:div>
    <w:div w:id="1596086580">
      <w:bodyDiv w:val="1"/>
      <w:marLeft w:val="0"/>
      <w:marRight w:val="0"/>
      <w:marTop w:val="0"/>
      <w:marBottom w:val="0"/>
      <w:divBdr>
        <w:top w:val="none" w:sz="0" w:space="0" w:color="auto"/>
        <w:left w:val="none" w:sz="0" w:space="0" w:color="auto"/>
        <w:bottom w:val="none" w:sz="0" w:space="0" w:color="auto"/>
        <w:right w:val="none" w:sz="0" w:space="0" w:color="auto"/>
      </w:divBdr>
    </w:div>
    <w:div w:id="1648389603">
      <w:bodyDiv w:val="1"/>
      <w:marLeft w:val="0"/>
      <w:marRight w:val="0"/>
      <w:marTop w:val="0"/>
      <w:marBottom w:val="0"/>
      <w:divBdr>
        <w:top w:val="none" w:sz="0" w:space="0" w:color="auto"/>
        <w:left w:val="none" w:sz="0" w:space="0" w:color="auto"/>
        <w:bottom w:val="none" w:sz="0" w:space="0" w:color="auto"/>
        <w:right w:val="none" w:sz="0" w:space="0" w:color="auto"/>
      </w:divBdr>
    </w:div>
    <w:div w:id="1740244536">
      <w:bodyDiv w:val="1"/>
      <w:marLeft w:val="0"/>
      <w:marRight w:val="0"/>
      <w:marTop w:val="0"/>
      <w:marBottom w:val="0"/>
      <w:divBdr>
        <w:top w:val="none" w:sz="0" w:space="0" w:color="auto"/>
        <w:left w:val="none" w:sz="0" w:space="0" w:color="auto"/>
        <w:bottom w:val="none" w:sz="0" w:space="0" w:color="auto"/>
        <w:right w:val="none" w:sz="0" w:space="0" w:color="auto"/>
      </w:divBdr>
    </w:div>
    <w:div w:id="1744715662">
      <w:bodyDiv w:val="1"/>
      <w:marLeft w:val="0"/>
      <w:marRight w:val="0"/>
      <w:marTop w:val="0"/>
      <w:marBottom w:val="0"/>
      <w:divBdr>
        <w:top w:val="none" w:sz="0" w:space="0" w:color="auto"/>
        <w:left w:val="none" w:sz="0" w:space="0" w:color="auto"/>
        <w:bottom w:val="none" w:sz="0" w:space="0" w:color="auto"/>
        <w:right w:val="none" w:sz="0" w:space="0" w:color="auto"/>
      </w:divBdr>
    </w:div>
    <w:div w:id="1829789315">
      <w:bodyDiv w:val="1"/>
      <w:marLeft w:val="0"/>
      <w:marRight w:val="0"/>
      <w:marTop w:val="0"/>
      <w:marBottom w:val="0"/>
      <w:divBdr>
        <w:top w:val="none" w:sz="0" w:space="0" w:color="auto"/>
        <w:left w:val="none" w:sz="0" w:space="0" w:color="auto"/>
        <w:bottom w:val="none" w:sz="0" w:space="0" w:color="auto"/>
        <w:right w:val="none" w:sz="0" w:space="0" w:color="auto"/>
      </w:divBdr>
    </w:div>
    <w:div w:id="1941447325">
      <w:bodyDiv w:val="1"/>
      <w:marLeft w:val="0"/>
      <w:marRight w:val="0"/>
      <w:marTop w:val="0"/>
      <w:marBottom w:val="0"/>
      <w:divBdr>
        <w:top w:val="none" w:sz="0" w:space="0" w:color="auto"/>
        <w:left w:val="none" w:sz="0" w:space="0" w:color="auto"/>
        <w:bottom w:val="none" w:sz="0" w:space="0" w:color="auto"/>
        <w:right w:val="none" w:sz="0" w:space="0" w:color="auto"/>
      </w:divBdr>
    </w:div>
    <w:div w:id="2002152187">
      <w:bodyDiv w:val="1"/>
      <w:marLeft w:val="0"/>
      <w:marRight w:val="0"/>
      <w:marTop w:val="0"/>
      <w:marBottom w:val="0"/>
      <w:divBdr>
        <w:top w:val="none" w:sz="0" w:space="0" w:color="auto"/>
        <w:left w:val="none" w:sz="0" w:space="0" w:color="auto"/>
        <w:bottom w:val="none" w:sz="0" w:space="0" w:color="auto"/>
        <w:right w:val="none" w:sz="0" w:space="0" w:color="auto"/>
      </w:divBdr>
    </w:div>
    <w:div w:id="2029987097">
      <w:bodyDiv w:val="1"/>
      <w:marLeft w:val="0"/>
      <w:marRight w:val="0"/>
      <w:marTop w:val="0"/>
      <w:marBottom w:val="0"/>
      <w:divBdr>
        <w:top w:val="none" w:sz="0" w:space="0" w:color="auto"/>
        <w:left w:val="none" w:sz="0" w:space="0" w:color="auto"/>
        <w:bottom w:val="none" w:sz="0" w:space="0" w:color="auto"/>
        <w:right w:val="none" w:sz="0" w:space="0" w:color="auto"/>
      </w:divBdr>
    </w:div>
    <w:div w:id="2032880086">
      <w:bodyDiv w:val="1"/>
      <w:marLeft w:val="0"/>
      <w:marRight w:val="0"/>
      <w:marTop w:val="0"/>
      <w:marBottom w:val="0"/>
      <w:divBdr>
        <w:top w:val="none" w:sz="0" w:space="0" w:color="auto"/>
        <w:left w:val="none" w:sz="0" w:space="0" w:color="auto"/>
        <w:bottom w:val="none" w:sz="0" w:space="0" w:color="auto"/>
        <w:right w:val="none" w:sz="0" w:space="0" w:color="auto"/>
      </w:divBdr>
    </w:div>
    <w:div w:id="212160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F12E2-A10F-418D-8494-443077FAE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1601</TotalTime>
  <Pages>21</Pages>
  <Words>6699</Words>
  <Characters>38186</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223</cp:revision>
  <cp:lastPrinted>2021-03-05T01:49:00Z</cp:lastPrinted>
  <dcterms:created xsi:type="dcterms:W3CDTF">2018-12-28T01:08:00Z</dcterms:created>
  <dcterms:modified xsi:type="dcterms:W3CDTF">2024-01-26T02:05:00Z</dcterms:modified>
</cp:coreProperties>
</file>